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F5" w:rsidRPr="00464513" w:rsidRDefault="00112073" w:rsidP="00B1197D">
      <w:pPr>
        <w:spacing w:before="120" w:line="336" w:lineRule="exact"/>
        <w:jc w:val="both"/>
        <w:rPr>
          <w:sz w:val="28"/>
          <w:vertAlign w:val="superscript"/>
        </w:rPr>
      </w:pPr>
      <w:r w:rsidRPr="00464513">
        <w:rPr>
          <w:sz w:val="28"/>
          <w:vertAlign w:val="superscript"/>
        </w:rPr>
        <w:softHyphen/>
      </w:r>
    </w:p>
    <w:p w:rsidR="00B1197D" w:rsidRPr="00464513" w:rsidRDefault="00B1197D" w:rsidP="00B1197D">
      <w:pPr>
        <w:spacing w:before="120" w:line="336" w:lineRule="exact"/>
        <w:jc w:val="both"/>
        <w:rPr>
          <w:sz w:val="28"/>
        </w:rPr>
      </w:pPr>
    </w:p>
    <w:p w:rsidR="002800F5" w:rsidRPr="00464513" w:rsidRDefault="002800F5" w:rsidP="00B1197D">
      <w:pPr>
        <w:pBdr>
          <w:top w:val="single" w:sz="18" w:space="1" w:color="auto"/>
          <w:left w:val="single" w:sz="18" w:space="1" w:color="auto"/>
          <w:bottom w:val="single" w:sz="18" w:space="1" w:color="auto"/>
          <w:right w:val="single" w:sz="18" w:space="1" w:color="auto"/>
        </w:pBdr>
        <w:spacing w:line="336" w:lineRule="exact"/>
        <w:jc w:val="center"/>
        <w:rPr>
          <w:sz w:val="36"/>
        </w:rPr>
      </w:pPr>
    </w:p>
    <w:p w:rsidR="002800F5" w:rsidRPr="00464513" w:rsidRDefault="002800F5" w:rsidP="00B1197D">
      <w:pPr>
        <w:pBdr>
          <w:top w:val="single" w:sz="18" w:space="1" w:color="auto"/>
          <w:left w:val="single" w:sz="18" w:space="1" w:color="auto"/>
          <w:bottom w:val="single" w:sz="18" w:space="1" w:color="auto"/>
          <w:right w:val="single" w:sz="18" w:space="1" w:color="auto"/>
        </w:pBdr>
        <w:jc w:val="center"/>
        <w:rPr>
          <w:rFonts w:ascii="AMS" w:hAnsi="AMS"/>
          <w:b/>
          <w:sz w:val="28"/>
          <w:szCs w:val="28"/>
        </w:rPr>
      </w:pPr>
      <w:r w:rsidRPr="00464513">
        <w:rPr>
          <w:rFonts w:ascii="AMS" w:hAnsi="AMS"/>
          <w:b/>
          <w:sz w:val="28"/>
          <w:szCs w:val="28"/>
        </w:rPr>
        <w:t>Allgemeine Bestimmungen</w:t>
      </w:r>
    </w:p>
    <w:p w:rsidR="002800F5" w:rsidRPr="00464513" w:rsidRDefault="002800F5"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rPr>
      </w:pPr>
      <w:r w:rsidRPr="00464513">
        <w:rPr>
          <w:rFonts w:ascii="AMS" w:hAnsi="AMS"/>
          <w:b/>
          <w:sz w:val="28"/>
          <w:szCs w:val="28"/>
        </w:rPr>
        <w:t>zur Gewährung von</w:t>
      </w:r>
    </w:p>
    <w:p w:rsidR="00F60EDA" w:rsidRPr="00464513" w:rsidRDefault="00F60EDA"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464513">
        <w:rPr>
          <w:rFonts w:ascii="AMS" w:hAnsi="AMS"/>
          <w:b/>
          <w:sz w:val="32"/>
        </w:rPr>
        <w:t xml:space="preserve">finanziellen Leistungen </w:t>
      </w:r>
      <w:r w:rsidR="002800F5" w:rsidRPr="00464513">
        <w:rPr>
          <w:rFonts w:ascii="AMS" w:hAnsi="AMS"/>
          <w:b/>
          <w:sz w:val="32"/>
        </w:rPr>
        <w:t>an Bildungsträger</w:t>
      </w:r>
    </w:p>
    <w:p w:rsidR="002800F5" w:rsidRPr="00464513" w:rsidRDefault="002800F5"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464513">
        <w:rPr>
          <w:rFonts w:ascii="AMS" w:hAnsi="AMS"/>
          <w:b/>
          <w:sz w:val="32"/>
        </w:rPr>
        <w:t>für die</w:t>
      </w:r>
    </w:p>
    <w:p w:rsidR="002800F5" w:rsidRPr="00464513" w:rsidRDefault="002800F5"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464513">
        <w:rPr>
          <w:rFonts w:ascii="AMS" w:hAnsi="AMS"/>
          <w:b/>
          <w:sz w:val="32"/>
        </w:rPr>
        <w:t>entstehenden Personal- und</w:t>
      </w:r>
    </w:p>
    <w:p w:rsidR="002800F5" w:rsidRPr="00464513" w:rsidRDefault="002800F5"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32"/>
        </w:rPr>
      </w:pPr>
      <w:r w:rsidRPr="00464513">
        <w:rPr>
          <w:rFonts w:ascii="AMS" w:hAnsi="AMS"/>
          <w:b/>
          <w:sz w:val="32"/>
        </w:rPr>
        <w:t>Sachkosten</w:t>
      </w:r>
    </w:p>
    <w:p w:rsidR="002800F5" w:rsidRPr="00464513" w:rsidRDefault="002800F5"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28"/>
          <w:szCs w:val="28"/>
        </w:rPr>
      </w:pPr>
      <w:r w:rsidRPr="00464513">
        <w:rPr>
          <w:rFonts w:ascii="AMS" w:hAnsi="AMS"/>
          <w:b/>
          <w:sz w:val="28"/>
          <w:szCs w:val="28"/>
        </w:rPr>
        <w:t>bei der Durchführung von Bildungsmaßnahmen, die vom</w:t>
      </w:r>
    </w:p>
    <w:p w:rsidR="002800F5" w:rsidRPr="00464513" w:rsidRDefault="002800F5" w:rsidP="00B1197D">
      <w:pPr>
        <w:pBdr>
          <w:top w:val="single" w:sz="18" w:space="1" w:color="auto"/>
          <w:left w:val="single" w:sz="18" w:space="1" w:color="auto"/>
          <w:bottom w:val="single" w:sz="18" w:space="1" w:color="auto"/>
          <w:right w:val="single" w:sz="18" w:space="1" w:color="auto"/>
        </w:pBdr>
        <w:spacing w:line="336" w:lineRule="exact"/>
        <w:jc w:val="center"/>
        <w:rPr>
          <w:rFonts w:ascii="AMS" w:hAnsi="AMS"/>
          <w:b/>
          <w:sz w:val="28"/>
          <w:szCs w:val="28"/>
        </w:rPr>
      </w:pPr>
      <w:r w:rsidRPr="00464513">
        <w:rPr>
          <w:rFonts w:ascii="AMS" w:hAnsi="AMS"/>
          <w:b/>
          <w:sz w:val="28"/>
          <w:szCs w:val="28"/>
        </w:rPr>
        <w:t>AMS übertragen werden</w:t>
      </w:r>
    </w:p>
    <w:p w:rsidR="002800F5" w:rsidRPr="00464513" w:rsidRDefault="002800F5" w:rsidP="00B1197D">
      <w:pPr>
        <w:pBdr>
          <w:top w:val="single" w:sz="18" w:space="1" w:color="auto"/>
          <w:left w:val="single" w:sz="18" w:space="1" w:color="auto"/>
          <w:bottom w:val="single" w:sz="18" w:space="1" w:color="auto"/>
          <w:right w:val="single" w:sz="18" w:space="1" w:color="auto"/>
        </w:pBdr>
        <w:spacing w:line="336" w:lineRule="exact"/>
        <w:jc w:val="both"/>
        <w:rPr>
          <w:sz w:val="36"/>
        </w:rPr>
      </w:pPr>
    </w:p>
    <w:p w:rsidR="002800F5" w:rsidRPr="00464513" w:rsidRDefault="002800F5" w:rsidP="00B1197D">
      <w:pPr>
        <w:spacing w:before="120" w:line="336" w:lineRule="exact"/>
        <w:jc w:val="both"/>
        <w:rPr>
          <w:sz w:val="28"/>
        </w:rPr>
      </w:pPr>
    </w:p>
    <w:p w:rsidR="002800F5" w:rsidRPr="00464513" w:rsidRDefault="002800F5" w:rsidP="00B1197D">
      <w:pPr>
        <w:spacing w:before="120" w:line="336" w:lineRule="exact"/>
        <w:jc w:val="both"/>
        <w:rPr>
          <w:sz w:val="28"/>
        </w:rPr>
      </w:pPr>
    </w:p>
    <w:p w:rsidR="002800F5" w:rsidRPr="00464513" w:rsidRDefault="002800F5" w:rsidP="00B1197D">
      <w:pPr>
        <w:spacing w:before="120" w:line="336" w:lineRule="exact"/>
        <w:jc w:val="both"/>
        <w:rPr>
          <w:rFonts w:ascii="AMS" w:hAnsi="AMS"/>
        </w:rPr>
      </w:pPr>
    </w:p>
    <w:p w:rsidR="002800F5" w:rsidRPr="00464513" w:rsidRDefault="002800F5" w:rsidP="00B1197D">
      <w:pPr>
        <w:spacing w:before="120" w:line="336" w:lineRule="exact"/>
        <w:jc w:val="both"/>
        <w:rPr>
          <w:rFonts w:ascii="AMS" w:hAnsi="AMS"/>
        </w:rPr>
      </w:pPr>
    </w:p>
    <w:p w:rsidR="002800F5" w:rsidRPr="00464513" w:rsidRDefault="002800F5" w:rsidP="00B1197D">
      <w:pPr>
        <w:shd w:val="pct20" w:color="auto" w:fill="auto"/>
        <w:tabs>
          <w:tab w:val="left" w:pos="2127"/>
        </w:tabs>
        <w:jc w:val="both"/>
        <w:rPr>
          <w:rFonts w:ascii="AMS" w:hAnsi="AMS"/>
          <w:b/>
          <w:sz w:val="22"/>
        </w:rPr>
      </w:pPr>
      <w:r w:rsidRPr="00464513">
        <w:rPr>
          <w:rFonts w:ascii="AMS" w:hAnsi="AMS"/>
          <w:b/>
          <w:sz w:val="22"/>
        </w:rPr>
        <w:t>Gültig ab:</w:t>
      </w:r>
      <w:r w:rsidRPr="00464513">
        <w:rPr>
          <w:rFonts w:ascii="AMS" w:hAnsi="AMS"/>
          <w:b/>
          <w:sz w:val="22"/>
        </w:rPr>
        <w:tab/>
      </w:r>
      <w:r w:rsidRPr="00464513">
        <w:rPr>
          <w:rFonts w:ascii="AMS" w:hAnsi="AMS"/>
          <w:b/>
          <w:sz w:val="22"/>
        </w:rPr>
        <w:tab/>
      </w:r>
      <w:r w:rsidR="00764D3C">
        <w:rPr>
          <w:rFonts w:ascii="AMS" w:hAnsi="AMS"/>
          <w:b/>
          <w:sz w:val="22"/>
        </w:rPr>
        <w:t>1</w:t>
      </w:r>
      <w:r w:rsidR="00403C9A">
        <w:rPr>
          <w:rFonts w:ascii="AMS" w:hAnsi="AMS"/>
          <w:b/>
          <w:sz w:val="22"/>
        </w:rPr>
        <w:t>5</w:t>
      </w:r>
      <w:r w:rsidR="00970D3E" w:rsidRPr="00464513">
        <w:rPr>
          <w:rFonts w:ascii="AMS" w:hAnsi="AMS"/>
          <w:b/>
          <w:sz w:val="22"/>
        </w:rPr>
        <w:t xml:space="preserve">. </w:t>
      </w:r>
      <w:r w:rsidR="000A2B7F" w:rsidRPr="00464513">
        <w:rPr>
          <w:rFonts w:ascii="AMS" w:hAnsi="AMS"/>
          <w:b/>
          <w:sz w:val="22"/>
        </w:rPr>
        <w:t>Februar</w:t>
      </w:r>
      <w:r w:rsidR="00970D3E" w:rsidRPr="00464513">
        <w:rPr>
          <w:rFonts w:ascii="AMS" w:hAnsi="AMS"/>
          <w:b/>
          <w:sz w:val="22"/>
        </w:rPr>
        <w:t xml:space="preserve"> 201</w:t>
      </w:r>
      <w:r w:rsidR="000A2B7F" w:rsidRPr="00464513">
        <w:rPr>
          <w:rFonts w:ascii="AMS" w:hAnsi="AMS"/>
          <w:b/>
          <w:sz w:val="22"/>
        </w:rPr>
        <w:t>9</w:t>
      </w:r>
    </w:p>
    <w:p w:rsidR="002800F5" w:rsidRPr="00464513" w:rsidRDefault="002800F5" w:rsidP="00B1197D">
      <w:pPr>
        <w:shd w:val="pct20" w:color="auto" w:fill="auto"/>
        <w:tabs>
          <w:tab w:val="left" w:pos="2127"/>
        </w:tabs>
        <w:jc w:val="both"/>
        <w:rPr>
          <w:rFonts w:ascii="AMS" w:hAnsi="AMS"/>
          <w:b/>
          <w:sz w:val="22"/>
        </w:rPr>
      </w:pPr>
      <w:r w:rsidRPr="00464513">
        <w:rPr>
          <w:rFonts w:ascii="AMS" w:hAnsi="AMS"/>
          <w:b/>
          <w:sz w:val="22"/>
        </w:rPr>
        <w:t>Gültigkeitsbereich:</w:t>
      </w:r>
      <w:r w:rsidRPr="00464513">
        <w:rPr>
          <w:rFonts w:ascii="AMS" w:hAnsi="AMS"/>
          <w:b/>
          <w:sz w:val="22"/>
        </w:rPr>
        <w:tab/>
      </w:r>
      <w:r w:rsidR="0024458E" w:rsidRPr="00464513">
        <w:rPr>
          <w:rFonts w:ascii="AMS" w:hAnsi="AMS"/>
          <w:b/>
          <w:sz w:val="22"/>
        </w:rPr>
        <w:t>Arbeitsmarktservice Kärnten</w:t>
      </w:r>
      <w:r w:rsidR="0024458E" w:rsidRPr="00464513" w:rsidDel="0024458E">
        <w:rPr>
          <w:rFonts w:ascii="AMS" w:hAnsi="AMS"/>
          <w:b/>
          <w:sz w:val="22"/>
        </w:rPr>
        <w:t xml:space="preserve"> </w:t>
      </w:r>
    </w:p>
    <w:p w:rsidR="002800F5" w:rsidRPr="00464513" w:rsidRDefault="002800F5" w:rsidP="00B1197D">
      <w:pPr>
        <w:shd w:val="pct20" w:color="auto" w:fill="auto"/>
        <w:tabs>
          <w:tab w:val="left" w:pos="2127"/>
        </w:tabs>
        <w:jc w:val="both"/>
        <w:rPr>
          <w:rFonts w:ascii="AMS" w:hAnsi="AMS"/>
          <w:b/>
          <w:sz w:val="22"/>
        </w:rPr>
      </w:pPr>
      <w:r w:rsidRPr="00464513">
        <w:rPr>
          <w:rFonts w:ascii="AMS" w:hAnsi="AMS"/>
          <w:b/>
          <w:sz w:val="22"/>
        </w:rPr>
        <w:t>Nummerierung:</w:t>
      </w:r>
      <w:r w:rsidRPr="00464513">
        <w:rPr>
          <w:rFonts w:ascii="AMS" w:hAnsi="AMS"/>
          <w:b/>
          <w:sz w:val="22"/>
        </w:rPr>
        <w:tab/>
      </w:r>
      <w:r w:rsidRPr="00464513">
        <w:rPr>
          <w:rFonts w:ascii="AMS" w:hAnsi="AMS"/>
          <w:b/>
          <w:sz w:val="22"/>
        </w:rPr>
        <w:tab/>
      </w:r>
      <w:r w:rsidR="0024458E" w:rsidRPr="00464513">
        <w:rPr>
          <w:rFonts w:ascii="AMS" w:hAnsi="AMS"/>
          <w:b/>
          <w:sz w:val="22"/>
        </w:rPr>
        <w:t>AMF 17</w:t>
      </w:r>
      <w:r w:rsidRPr="00464513">
        <w:rPr>
          <w:rFonts w:ascii="AMS" w:hAnsi="AMS"/>
          <w:b/>
          <w:sz w:val="22"/>
        </w:rPr>
        <w:fldChar w:fldCharType="begin">
          <w:ffData>
            <w:name w:val="Text3"/>
            <w:enabled/>
            <w:calcOnExit w:val="0"/>
            <w:textInput/>
          </w:ffData>
        </w:fldChar>
      </w:r>
      <w:bookmarkStart w:id="0" w:name="Text3"/>
      <w:r w:rsidRPr="00464513">
        <w:rPr>
          <w:rFonts w:ascii="AMS" w:hAnsi="AMS"/>
          <w:b/>
          <w:sz w:val="22"/>
        </w:rPr>
        <w:instrText xml:space="preserve"> FORMTEXT </w:instrText>
      </w:r>
      <w:r w:rsidRPr="00464513">
        <w:rPr>
          <w:rFonts w:ascii="AMS" w:hAnsi="AMS"/>
          <w:b/>
          <w:sz w:val="22"/>
        </w:rPr>
      </w:r>
      <w:r w:rsidRPr="00464513">
        <w:rPr>
          <w:rFonts w:ascii="AMS" w:hAnsi="AMS"/>
          <w:b/>
          <w:sz w:val="22"/>
        </w:rPr>
        <w:fldChar w:fldCharType="separate"/>
      </w:r>
      <w:r w:rsidRPr="00464513">
        <w:rPr>
          <w:rFonts w:ascii="AMS" w:hAnsi="AMS"/>
          <w:b/>
          <w:noProof/>
          <w:sz w:val="22"/>
        </w:rPr>
        <w:t> </w:t>
      </w:r>
      <w:r w:rsidRPr="00464513">
        <w:rPr>
          <w:rFonts w:ascii="AMS" w:hAnsi="AMS"/>
          <w:b/>
          <w:noProof/>
          <w:sz w:val="22"/>
        </w:rPr>
        <w:t> </w:t>
      </w:r>
      <w:r w:rsidRPr="00464513">
        <w:rPr>
          <w:rFonts w:ascii="AMS" w:hAnsi="AMS"/>
          <w:b/>
          <w:noProof/>
          <w:sz w:val="22"/>
        </w:rPr>
        <w:t> </w:t>
      </w:r>
      <w:r w:rsidRPr="00464513">
        <w:rPr>
          <w:rFonts w:ascii="AMS" w:hAnsi="AMS"/>
          <w:b/>
          <w:noProof/>
          <w:sz w:val="22"/>
        </w:rPr>
        <w:t> </w:t>
      </w:r>
      <w:r w:rsidRPr="00464513">
        <w:rPr>
          <w:rFonts w:ascii="AMS" w:hAnsi="AMS"/>
          <w:b/>
          <w:noProof/>
          <w:sz w:val="22"/>
        </w:rPr>
        <w:t> </w:t>
      </w:r>
      <w:r w:rsidRPr="00464513">
        <w:rPr>
          <w:rFonts w:ascii="AMS" w:hAnsi="AMS"/>
          <w:b/>
          <w:sz w:val="22"/>
        </w:rPr>
        <w:fldChar w:fldCharType="end"/>
      </w:r>
      <w:bookmarkEnd w:id="0"/>
    </w:p>
    <w:p w:rsidR="002800F5" w:rsidRPr="00464513" w:rsidRDefault="002800F5">
      <w:pPr>
        <w:pStyle w:val="Fuzeile"/>
        <w:tabs>
          <w:tab w:val="clear" w:pos="4536"/>
          <w:tab w:val="clear" w:pos="9072"/>
        </w:tabs>
        <w:spacing w:line="336" w:lineRule="exact"/>
        <w:jc w:val="both"/>
        <w:rPr>
          <w:rFonts w:ascii="AMS" w:hAnsi="AMS"/>
        </w:rPr>
      </w:pPr>
    </w:p>
    <w:p w:rsidR="002800F5" w:rsidRPr="00464513" w:rsidRDefault="002800F5" w:rsidP="00B1197D">
      <w:pPr>
        <w:spacing w:line="336" w:lineRule="exact"/>
        <w:jc w:val="both"/>
        <w:rPr>
          <w:rFonts w:ascii="AMS" w:hAnsi="AMS"/>
        </w:rPr>
      </w:pPr>
    </w:p>
    <w:p w:rsidR="002800F5" w:rsidRPr="00464513" w:rsidRDefault="002800F5" w:rsidP="00B1197D">
      <w:pPr>
        <w:spacing w:line="336" w:lineRule="exact"/>
        <w:jc w:val="both"/>
        <w:rPr>
          <w:rFonts w:ascii="AMS" w:hAnsi="AMS"/>
        </w:rPr>
      </w:pPr>
    </w:p>
    <w:p w:rsidR="002800F5" w:rsidRPr="00464513" w:rsidRDefault="002800F5" w:rsidP="00B1197D">
      <w:pPr>
        <w:spacing w:line="336" w:lineRule="exact"/>
        <w:jc w:val="both"/>
        <w:rPr>
          <w:rFonts w:ascii="AMS" w:hAnsi="AMS"/>
          <w:sz w:val="22"/>
        </w:rPr>
      </w:pPr>
    </w:p>
    <w:p w:rsidR="002800F5" w:rsidRPr="00464513" w:rsidRDefault="002800F5" w:rsidP="00B1197D">
      <w:pPr>
        <w:spacing w:line="336" w:lineRule="exact"/>
        <w:jc w:val="both"/>
        <w:rPr>
          <w:rFonts w:ascii="AMS" w:hAnsi="AMS"/>
        </w:rPr>
      </w:pPr>
    </w:p>
    <w:p w:rsidR="002800F5" w:rsidRPr="00464513" w:rsidRDefault="002800F5" w:rsidP="00B1197D">
      <w:pPr>
        <w:spacing w:line="336" w:lineRule="exact"/>
        <w:jc w:val="both"/>
        <w:rPr>
          <w:rFonts w:ascii="AMS" w:hAnsi="AMS"/>
        </w:rPr>
      </w:pPr>
    </w:p>
    <w:p w:rsidR="002800F5" w:rsidRPr="00464513" w:rsidRDefault="002800F5">
      <w:pPr>
        <w:pStyle w:val="Funotentext"/>
        <w:tabs>
          <w:tab w:val="right" w:pos="8789"/>
        </w:tabs>
        <w:spacing w:line="336" w:lineRule="exact"/>
        <w:jc w:val="both"/>
        <w:rPr>
          <w:rFonts w:ascii="AMS" w:hAnsi="AMS"/>
        </w:rPr>
        <w:sectPr w:rsidR="002800F5" w:rsidRPr="00464513">
          <w:headerReference w:type="default" r:id="rId9"/>
          <w:footerReference w:type="default" r:id="rId10"/>
          <w:headerReference w:type="first" r:id="rId11"/>
          <w:pgSz w:w="11907" w:h="16840" w:code="9"/>
          <w:pgMar w:top="1919" w:right="1418" w:bottom="1134" w:left="1418" w:header="720" w:footer="896" w:gutter="0"/>
          <w:cols w:space="720"/>
          <w:titlePg/>
        </w:sectPr>
      </w:pPr>
    </w:p>
    <w:p w:rsidR="00D63A80" w:rsidRPr="00464513" w:rsidRDefault="00D63A80" w:rsidP="00D63A80">
      <w:pPr>
        <w:pStyle w:val="Verzeichnis1"/>
        <w:jc w:val="center"/>
      </w:pPr>
      <w:bookmarkStart w:id="1" w:name="_Toc393268374"/>
      <w:r w:rsidRPr="00464513">
        <w:lastRenderedPageBreak/>
        <w:t>Inhaltsverzeichnis</w:t>
      </w:r>
    </w:p>
    <w:p w:rsidR="00D63A80" w:rsidRPr="00464513" w:rsidRDefault="00D63A80" w:rsidP="00D63A80"/>
    <w:p w:rsidR="00F93070" w:rsidRPr="00464513" w:rsidRDefault="00D63A80">
      <w:pPr>
        <w:pStyle w:val="Verzeichnis1"/>
        <w:rPr>
          <w:rFonts w:ascii="Calibri" w:hAnsi="Calibri"/>
          <w:b w:val="0"/>
          <w:bCs w:val="0"/>
          <w:noProof/>
          <w:sz w:val="22"/>
          <w:szCs w:val="22"/>
          <w:lang w:val="de-AT"/>
        </w:rPr>
      </w:pPr>
      <w:r w:rsidRPr="00464513">
        <w:fldChar w:fldCharType="begin"/>
      </w:r>
      <w:r w:rsidRPr="00464513">
        <w:instrText xml:space="preserve"> TOC \o "1-7" \h \z \u </w:instrText>
      </w:r>
      <w:r w:rsidRPr="00464513">
        <w:fldChar w:fldCharType="separate"/>
      </w:r>
      <w:hyperlink w:anchor="_Toc338339767" w:history="1">
        <w:r w:rsidR="00F93070" w:rsidRPr="00464513">
          <w:rPr>
            <w:rStyle w:val="Hyperlink"/>
            <w:noProof/>
            <w:color w:val="auto"/>
          </w:rPr>
          <w:t>1</w:t>
        </w:r>
        <w:r w:rsidR="00F93070" w:rsidRPr="00464513">
          <w:rPr>
            <w:rFonts w:ascii="Calibri" w:hAnsi="Calibri"/>
            <w:b w:val="0"/>
            <w:bCs w:val="0"/>
            <w:noProof/>
            <w:sz w:val="22"/>
            <w:szCs w:val="22"/>
            <w:lang w:val="de-AT"/>
          </w:rPr>
          <w:tab/>
        </w:r>
        <w:r w:rsidR="00F93070" w:rsidRPr="00464513">
          <w:rPr>
            <w:rStyle w:val="Hyperlink"/>
            <w:noProof/>
            <w:color w:val="auto"/>
          </w:rPr>
          <w:t>Allgemein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_Toc338339767 \h </w:instrText>
        </w:r>
        <w:r w:rsidR="00F93070" w:rsidRPr="00464513">
          <w:rPr>
            <w:noProof/>
            <w:webHidden/>
          </w:rPr>
        </w:r>
        <w:r w:rsidR="00F93070" w:rsidRPr="00464513">
          <w:rPr>
            <w:noProof/>
            <w:webHidden/>
          </w:rPr>
          <w:fldChar w:fldCharType="separate"/>
        </w:r>
        <w:r w:rsidR="00E479AC">
          <w:rPr>
            <w:noProof/>
            <w:webHidden/>
          </w:rPr>
          <w:t>4</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768" w:history="1">
        <w:r w:rsidR="00F93070" w:rsidRPr="00464513">
          <w:rPr>
            <w:rStyle w:val="Hyperlink"/>
            <w:noProof/>
            <w:color w:val="auto"/>
          </w:rPr>
          <w:t>2</w:t>
        </w:r>
        <w:r w:rsidR="00F93070" w:rsidRPr="00464513">
          <w:rPr>
            <w:rFonts w:ascii="Calibri" w:hAnsi="Calibri"/>
            <w:b w:val="0"/>
            <w:bCs w:val="0"/>
            <w:noProof/>
            <w:sz w:val="22"/>
            <w:szCs w:val="22"/>
            <w:lang w:val="de-AT"/>
          </w:rPr>
          <w:tab/>
        </w:r>
        <w:r w:rsidR="00F93070" w:rsidRPr="00464513">
          <w:rPr>
            <w:rStyle w:val="Hyperlink"/>
            <w:noProof/>
            <w:color w:val="auto"/>
          </w:rPr>
          <w:t>Verwendung von Formularen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_Toc338339768 \h </w:instrText>
        </w:r>
        <w:r w:rsidR="00F93070" w:rsidRPr="00464513">
          <w:rPr>
            <w:noProof/>
            <w:webHidden/>
          </w:rPr>
        </w:r>
        <w:r w:rsidR="00F93070" w:rsidRPr="00464513">
          <w:rPr>
            <w:noProof/>
            <w:webHidden/>
          </w:rPr>
          <w:fldChar w:fldCharType="separate"/>
        </w:r>
        <w:r w:rsidR="00E479AC">
          <w:rPr>
            <w:noProof/>
            <w:webHidden/>
          </w:rPr>
          <w:t>4</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769" w:history="1">
        <w:r w:rsidR="00F93070" w:rsidRPr="00464513">
          <w:rPr>
            <w:rStyle w:val="Hyperlink"/>
            <w:noProof/>
            <w:color w:val="auto"/>
          </w:rPr>
          <w:t>3</w:t>
        </w:r>
        <w:r w:rsidR="00F93070" w:rsidRPr="00464513">
          <w:rPr>
            <w:rFonts w:ascii="Calibri" w:hAnsi="Calibri"/>
            <w:b w:val="0"/>
            <w:bCs w:val="0"/>
            <w:noProof/>
            <w:sz w:val="22"/>
            <w:szCs w:val="22"/>
            <w:lang w:val="de-AT"/>
          </w:rPr>
          <w:tab/>
        </w:r>
        <w:r w:rsidR="00F93070" w:rsidRPr="00464513">
          <w:rPr>
            <w:rStyle w:val="Hyperlink"/>
            <w:noProof/>
            <w:color w:val="auto"/>
          </w:rPr>
          <w:t>Definition Maßnahmenstunden</w:t>
        </w:r>
        <w:bookmarkStart w:id="2" w:name="_GoBack"/>
        <w:bookmarkEnd w:id="2"/>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_Toc338339769 \h </w:instrText>
        </w:r>
        <w:r w:rsidR="00F93070" w:rsidRPr="00464513">
          <w:rPr>
            <w:noProof/>
            <w:webHidden/>
          </w:rPr>
        </w:r>
        <w:r w:rsidR="00F93070" w:rsidRPr="00464513">
          <w:rPr>
            <w:noProof/>
            <w:webHidden/>
          </w:rPr>
          <w:fldChar w:fldCharType="separate"/>
        </w:r>
        <w:r w:rsidR="00E479AC">
          <w:rPr>
            <w:noProof/>
            <w:webHidden/>
          </w:rPr>
          <w:t>4</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70" w:history="1">
        <w:r w:rsidR="00F93070" w:rsidRPr="00464513">
          <w:rPr>
            <w:rStyle w:val="Hyperlink"/>
            <w:noProof/>
            <w:color w:val="auto"/>
          </w:rPr>
          <w:t>3.1</w:t>
        </w:r>
        <w:r w:rsidR="00F93070" w:rsidRPr="00464513">
          <w:rPr>
            <w:rFonts w:ascii="Calibri" w:hAnsi="Calibri"/>
            <w:i w:val="0"/>
            <w:iCs w:val="0"/>
            <w:noProof/>
            <w:sz w:val="22"/>
            <w:szCs w:val="22"/>
            <w:lang w:val="de-AT"/>
          </w:rPr>
          <w:tab/>
        </w:r>
        <w:r w:rsidR="00F93070" w:rsidRPr="00464513">
          <w:rPr>
            <w:rStyle w:val="Hyperlink"/>
            <w:noProof/>
            <w:color w:val="auto"/>
          </w:rPr>
          <w:t>Maßnahmenstunden TeilnehmerInnen (MS)</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_Toc338339770 \h </w:instrText>
        </w:r>
        <w:r w:rsidR="00F93070" w:rsidRPr="00464513">
          <w:rPr>
            <w:noProof/>
            <w:webHidden/>
          </w:rPr>
        </w:r>
        <w:r w:rsidR="00F93070" w:rsidRPr="00464513">
          <w:rPr>
            <w:noProof/>
            <w:webHidden/>
          </w:rPr>
          <w:fldChar w:fldCharType="separate"/>
        </w:r>
        <w:r w:rsidR="00E479AC">
          <w:rPr>
            <w:noProof/>
            <w:webHidden/>
          </w:rPr>
          <w:t>5</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71" w:history="1">
        <w:r w:rsidR="00F93070" w:rsidRPr="00464513">
          <w:rPr>
            <w:rStyle w:val="Hyperlink"/>
            <w:noProof/>
            <w:color w:val="auto"/>
          </w:rPr>
          <w:t>3.2</w:t>
        </w:r>
        <w:r w:rsidR="00F93070" w:rsidRPr="00464513">
          <w:rPr>
            <w:rFonts w:ascii="Calibri" w:hAnsi="Calibri"/>
            <w:i w:val="0"/>
            <w:iCs w:val="0"/>
            <w:noProof/>
            <w:sz w:val="22"/>
            <w:szCs w:val="22"/>
            <w:lang w:val="de-AT"/>
          </w:rPr>
          <w:tab/>
        </w:r>
        <w:r w:rsidR="00F93070" w:rsidRPr="00464513">
          <w:rPr>
            <w:rStyle w:val="Hyperlink"/>
            <w:noProof/>
            <w:color w:val="auto"/>
          </w:rPr>
          <w:t>Maßnahmenstunden Maßnahmenpersonal (MSP)</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_Toc338339771 \h </w:instrText>
        </w:r>
        <w:r w:rsidR="00F93070" w:rsidRPr="00464513">
          <w:rPr>
            <w:noProof/>
            <w:webHidden/>
          </w:rPr>
        </w:r>
        <w:r w:rsidR="00F93070" w:rsidRPr="00464513">
          <w:rPr>
            <w:noProof/>
            <w:webHidden/>
          </w:rPr>
          <w:fldChar w:fldCharType="separate"/>
        </w:r>
        <w:r w:rsidR="00E479AC">
          <w:rPr>
            <w:noProof/>
            <w:webHidden/>
          </w:rPr>
          <w:t>5</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772" w:history="1">
        <w:r w:rsidR="00F93070" w:rsidRPr="00464513">
          <w:rPr>
            <w:rStyle w:val="Hyperlink"/>
            <w:noProof/>
            <w:color w:val="auto"/>
          </w:rPr>
          <w:t>4</w:t>
        </w:r>
        <w:r w:rsidR="00F93070" w:rsidRPr="00464513">
          <w:rPr>
            <w:rFonts w:ascii="Calibri" w:hAnsi="Calibri"/>
            <w:b w:val="0"/>
            <w:bCs w:val="0"/>
            <w:noProof/>
            <w:sz w:val="22"/>
            <w:szCs w:val="22"/>
            <w:lang w:val="de-AT"/>
          </w:rPr>
          <w:tab/>
        </w:r>
        <w:r w:rsidR="00F93070" w:rsidRPr="00464513">
          <w:rPr>
            <w:rStyle w:val="Hyperlink"/>
            <w:noProof/>
            <w:color w:val="auto"/>
          </w:rPr>
          <w:t>Form des Vertragsabschlusses</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_Toc338339772 \h </w:instrText>
        </w:r>
        <w:r w:rsidR="00F93070" w:rsidRPr="00464513">
          <w:rPr>
            <w:noProof/>
            <w:webHidden/>
          </w:rPr>
        </w:r>
        <w:r w:rsidR="00F93070" w:rsidRPr="00464513">
          <w:rPr>
            <w:noProof/>
            <w:webHidden/>
          </w:rPr>
          <w:fldChar w:fldCharType="separate"/>
        </w:r>
        <w:r w:rsidR="00E479AC">
          <w:rPr>
            <w:noProof/>
            <w:webHidden/>
          </w:rPr>
          <w:t>5</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773" w:history="1">
        <w:r w:rsidR="00F93070" w:rsidRPr="00464513">
          <w:rPr>
            <w:rStyle w:val="Hyperlink"/>
            <w:noProof/>
            <w:color w:val="auto"/>
          </w:rPr>
          <w:t>5</w:t>
        </w:r>
        <w:r w:rsidR="00F93070" w:rsidRPr="00464513">
          <w:rPr>
            <w:rFonts w:ascii="Calibri" w:hAnsi="Calibri"/>
            <w:b w:val="0"/>
            <w:bCs w:val="0"/>
            <w:noProof/>
            <w:sz w:val="22"/>
            <w:szCs w:val="22"/>
            <w:lang w:val="de-AT"/>
          </w:rPr>
          <w:tab/>
        </w:r>
        <w:r w:rsidR="00F93070" w:rsidRPr="00464513">
          <w:rPr>
            <w:rStyle w:val="Hyperlink"/>
            <w:noProof/>
            <w:color w:val="auto"/>
          </w:rPr>
          <w:t>Umsatzsteuerliche Behandlung der Verträge</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_Toc338339773 \h </w:instrText>
        </w:r>
        <w:r w:rsidR="00F93070" w:rsidRPr="00464513">
          <w:rPr>
            <w:noProof/>
            <w:webHidden/>
          </w:rPr>
        </w:r>
        <w:r w:rsidR="00F93070" w:rsidRPr="00464513">
          <w:rPr>
            <w:noProof/>
            <w:webHidden/>
          </w:rPr>
          <w:fldChar w:fldCharType="separate"/>
        </w:r>
        <w:r w:rsidR="00E479AC">
          <w:rPr>
            <w:noProof/>
            <w:webHidden/>
          </w:rPr>
          <w:t>6</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774" w:history="1">
        <w:r w:rsidR="00F93070" w:rsidRPr="00464513">
          <w:rPr>
            <w:rStyle w:val="Hyperlink"/>
            <w:noProof/>
            <w:color w:val="auto"/>
          </w:rPr>
          <w:t>6</w:t>
        </w:r>
        <w:r w:rsidR="00F93070" w:rsidRPr="00464513">
          <w:rPr>
            <w:rFonts w:ascii="Calibri" w:hAnsi="Calibri"/>
            <w:b w:val="0"/>
            <w:bCs w:val="0"/>
            <w:noProof/>
            <w:sz w:val="22"/>
            <w:szCs w:val="22"/>
            <w:lang w:val="de-AT"/>
          </w:rPr>
          <w:tab/>
        </w:r>
        <w:r w:rsidR="00F93070" w:rsidRPr="00464513">
          <w:rPr>
            <w:rStyle w:val="Hyperlink"/>
            <w:noProof/>
            <w:color w:val="auto"/>
          </w:rPr>
          <w:t>Anerkennung des Personal- und Sachaufwandes bei Verfahren mit Wettbewerb</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_Toc338339774 \h </w:instrText>
        </w:r>
        <w:r w:rsidR="00F93070" w:rsidRPr="00464513">
          <w:rPr>
            <w:noProof/>
            <w:webHidden/>
          </w:rPr>
        </w:r>
        <w:r w:rsidR="00F93070" w:rsidRPr="00464513">
          <w:rPr>
            <w:noProof/>
            <w:webHidden/>
          </w:rPr>
          <w:fldChar w:fldCharType="separate"/>
        </w:r>
        <w:r w:rsidR="00E479AC">
          <w:rPr>
            <w:noProof/>
            <w:webHidden/>
          </w:rPr>
          <w:t>6</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75" w:history="1">
        <w:r w:rsidR="00F93070" w:rsidRPr="00464513">
          <w:rPr>
            <w:rStyle w:val="Hyperlink"/>
            <w:noProof/>
            <w:color w:val="auto"/>
          </w:rPr>
          <w:t>6.1</w:t>
        </w:r>
        <w:r w:rsidR="00F93070" w:rsidRPr="00464513">
          <w:rPr>
            <w:rFonts w:ascii="Calibri" w:hAnsi="Calibri"/>
            <w:i w:val="0"/>
            <w:iCs w:val="0"/>
            <w:noProof/>
            <w:sz w:val="22"/>
            <w:szCs w:val="22"/>
            <w:lang w:val="de-AT"/>
          </w:rPr>
          <w:tab/>
        </w:r>
        <w:r w:rsidR="00F93070" w:rsidRPr="00464513">
          <w:rPr>
            <w:rStyle w:val="Hyperlink"/>
            <w:noProof/>
            <w:color w:val="auto"/>
          </w:rPr>
          <w:t>Aufwandsbereich „Maßnahmenpersonal“</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_Toc338339775 \h </w:instrText>
        </w:r>
        <w:r w:rsidR="00F93070" w:rsidRPr="00464513">
          <w:rPr>
            <w:noProof/>
            <w:webHidden/>
          </w:rPr>
        </w:r>
        <w:r w:rsidR="00F93070" w:rsidRPr="00464513">
          <w:rPr>
            <w:noProof/>
            <w:webHidden/>
          </w:rPr>
          <w:fldChar w:fldCharType="separate"/>
        </w:r>
        <w:r w:rsidR="00E479AC">
          <w:rPr>
            <w:noProof/>
            <w:webHidden/>
          </w:rPr>
          <w:t>6</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76" w:history="1">
        <w:r w:rsidR="00F93070" w:rsidRPr="00464513">
          <w:rPr>
            <w:rStyle w:val="Hyperlink"/>
            <w:noProof/>
            <w:color w:val="auto"/>
          </w:rPr>
          <w:t>6.2</w:t>
        </w:r>
        <w:r w:rsidR="00F93070" w:rsidRPr="00464513">
          <w:rPr>
            <w:rFonts w:ascii="Calibri" w:hAnsi="Calibri"/>
            <w:i w:val="0"/>
            <w:iCs w:val="0"/>
            <w:noProof/>
            <w:sz w:val="22"/>
            <w:szCs w:val="22"/>
            <w:lang w:val="de-AT"/>
          </w:rPr>
          <w:tab/>
        </w:r>
        <w:r w:rsidR="00F93070" w:rsidRPr="00464513">
          <w:rPr>
            <w:rStyle w:val="Hyperlink"/>
            <w:noProof/>
            <w:color w:val="auto"/>
          </w:rPr>
          <w:t>Aufwandsbereich „Ausstattung“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_Toc338339776 \h </w:instrText>
        </w:r>
        <w:r w:rsidR="00F93070" w:rsidRPr="00464513">
          <w:rPr>
            <w:noProof/>
            <w:webHidden/>
          </w:rPr>
        </w:r>
        <w:r w:rsidR="00F93070" w:rsidRPr="00464513">
          <w:rPr>
            <w:noProof/>
            <w:webHidden/>
          </w:rPr>
          <w:fldChar w:fldCharType="separate"/>
        </w:r>
        <w:r w:rsidR="00E479AC">
          <w:rPr>
            <w:noProof/>
            <w:webHidden/>
          </w:rPr>
          <w:t>7</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77" w:history="1">
        <w:r w:rsidR="00F93070" w:rsidRPr="00464513">
          <w:rPr>
            <w:rStyle w:val="Hyperlink"/>
            <w:noProof/>
            <w:color w:val="auto"/>
          </w:rPr>
          <w:t>6.3</w:t>
        </w:r>
        <w:r w:rsidR="00F93070" w:rsidRPr="00464513">
          <w:rPr>
            <w:rFonts w:ascii="Calibri" w:hAnsi="Calibri"/>
            <w:i w:val="0"/>
            <w:iCs w:val="0"/>
            <w:noProof/>
            <w:sz w:val="22"/>
            <w:szCs w:val="22"/>
            <w:lang w:val="de-AT"/>
          </w:rPr>
          <w:tab/>
        </w:r>
        <w:r w:rsidR="00F93070" w:rsidRPr="00464513">
          <w:rPr>
            <w:rStyle w:val="Hyperlink"/>
            <w:noProof/>
            <w:color w:val="auto"/>
          </w:rPr>
          <w:t>Aufwandsbereich „sonstiger Aufwand“</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_Toc338339777 \h </w:instrText>
        </w:r>
        <w:r w:rsidR="00F93070" w:rsidRPr="00464513">
          <w:rPr>
            <w:noProof/>
            <w:webHidden/>
          </w:rPr>
        </w:r>
        <w:r w:rsidR="00F93070" w:rsidRPr="00464513">
          <w:rPr>
            <w:noProof/>
            <w:webHidden/>
          </w:rPr>
          <w:fldChar w:fldCharType="separate"/>
        </w:r>
        <w:r w:rsidR="00E479AC">
          <w:rPr>
            <w:noProof/>
            <w:webHidden/>
          </w:rPr>
          <w:t>8</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78" w:history="1">
        <w:r w:rsidR="00F93070" w:rsidRPr="00464513">
          <w:rPr>
            <w:rStyle w:val="Hyperlink"/>
            <w:noProof/>
            <w:color w:val="auto"/>
          </w:rPr>
          <w:t>6.4</w:t>
        </w:r>
        <w:r w:rsidR="00F93070" w:rsidRPr="00464513">
          <w:rPr>
            <w:rFonts w:ascii="Calibri" w:hAnsi="Calibri"/>
            <w:i w:val="0"/>
            <w:iCs w:val="0"/>
            <w:noProof/>
            <w:sz w:val="22"/>
            <w:szCs w:val="22"/>
            <w:lang w:val="de-AT"/>
          </w:rPr>
          <w:tab/>
        </w:r>
        <w:r w:rsidR="00F93070" w:rsidRPr="00464513">
          <w:rPr>
            <w:rStyle w:val="Hyperlink"/>
            <w:noProof/>
            <w:color w:val="auto"/>
          </w:rPr>
          <w:t>Ermittlung des Einheitspreises pro Maßnahmenstunde</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_Toc338339778 \h </w:instrText>
        </w:r>
        <w:r w:rsidR="00F93070" w:rsidRPr="00464513">
          <w:rPr>
            <w:noProof/>
            <w:webHidden/>
          </w:rPr>
        </w:r>
        <w:r w:rsidR="00F93070" w:rsidRPr="00464513">
          <w:rPr>
            <w:noProof/>
            <w:webHidden/>
          </w:rPr>
          <w:fldChar w:fldCharType="separate"/>
        </w:r>
        <w:r w:rsidR="00E479AC">
          <w:rPr>
            <w:noProof/>
            <w:webHidden/>
          </w:rPr>
          <w:t>8</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79" w:history="1">
        <w:r w:rsidR="00F93070" w:rsidRPr="00464513">
          <w:rPr>
            <w:rStyle w:val="Hyperlink"/>
            <w:noProof/>
            <w:color w:val="auto"/>
          </w:rPr>
          <w:t>6.5</w:t>
        </w:r>
        <w:r w:rsidR="00F93070" w:rsidRPr="00464513">
          <w:rPr>
            <w:rFonts w:ascii="Calibri" w:hAnsi="Calibri"/>
            <w:i w:val="0"/>
            <w:iCs w:val="0"/>
            <w:noProof/>
            <w:sz w:val="22"/>
            <w:szCs w:val="22"/>
            <w:lang w:val="de-AT"/>
          </w:rPr>
          <w:tab/>
        </w:r>
        <w:r w:rsidR="00F93070" w:rsidRPr="00464513">
          <w:rPr>
            <w:rStyle w:val="Hyperlink"/>
            <w:noProof/>
            <w:color w:val="auto"/>
          </w:rPr>
          <w:t>Aufwandsbereich Maßnahmennebenkosten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_Toc338339779 \h </w:instrText>
        </w:r>
        <w:r w:rsidR="00F93070" w:rsidRPr="00464513">
          <w:rPr>
            <w:noProof/>
            <w:webHidden/>
          </w:rPr>
        </w:r>
        <w:r w:rsidR="00F93070" w:rsidRPr="00464513">
          <w:rPr>
            <w:noProof/>
            <w:webHidden/>
          </w:rPr>
          <w:fldChar w:fldCharType="separate"/>
        </w:r>
        <w:r w:rsidR="00E479AC">
          <w:rPr>
            <w:noProof/>
            <w:webHidden/>
          </w:rPr>
          <w:t>8</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780" w:history="1">
        <w:r w:rsidR="00F93070" w:rsidRPr="00464513">
          <w:rPr>
            <w:rStyle w:val="Hyperlink"/>
            <w:noProof/>
            <w:color w:val="auto"/>
          </w:rPr>
          <w:t>6.5.1</w:t>
        </w:r>
        <w:r w:rsidR="00F93070" w:rsidRPr="00464513">
          <w:rPr>
            <w:rFonts w:ascii="Calibri" w:hAnsi="Calibri"/>
            <w:noProof/>
            <w:sz w:val="22"/>
            <w:szCs w:val="22"/>
            <w:lang w:val="de-AT"/>
          </w:rPr>
          <w:tab/>
        </w:r>
        <w:r w:rsidR="00F93070" w:rsidRPr="00464513">
          <w:rPr>
            <w:rStyle w:val="Hyperlink"/>
            <w:noProof/>
            <w:color w:val="auto"/>
          </w:rPr>
          <w:t>Kinderbetreuung, Unterkunft, Verpflegung und/oder Ausbildungsbeihilfen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_Toc338339780 \h </w:instrText>
        </w:r>
        <w:r w:rsidR="00F93070" w:rsidRPr="00464513">
          <w:rPr>
            <w:noProof/>
            <w:webHidden/>
          </w:rPr>
        </w:r>
        <w:r w:rsidR="00F93070" w:rsidRPr="00464513">
          <w:rPr>
            <w:noProof/>
            <w:webHidden/>
          </w:rPr>
          <w:fldChar w:fldCharType="separate"/>
        </w:r>
        <w:r w:rsidR="00E479AC">
          <w:rPr>
            <w:noProof/>
            <w:webHidden/>
          </w:rPr>
          <w:t>8</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781" w:history="1">
        <w:r w:rsidR="00F93070" w:rsidRPr="00464513">
          <w:rPr>
            <w:rStyle w:val="Hyperlink"/>
            <w:noProof/>
            <w:color w:val="auto"/>
          </w:rPr>
          <w:t>6.5.2</w:t>
        </w:r>
        <w:r w:rsidR="00F93070" w:rsidRPr="00464513">
          <w:rPr>
            <w:rFonts w:ascii="Calibri" w:hAnsi="Calibri"/>
            <w:noProof/>
            <w:sz w:val="22"/>
            <w:szCs w:val="22"/>
            <w:lang w:val="de-AT"/>
          </w:rPr>
          <w:tab/>
        </w:r>
        <w:r w:rsidR="00F93070" w:rsidRPr="00464513">
          <w:rPr>
            <w:rStyle w:val="Hyperlink"/>
            <w:noProof/>
            <w:color w:val="auto"/>
          </w:rPr>
          <w:t>TeilnehmerInnenbezogene Nebenkosten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_Toc338339781 \h </w:instrText>
        </w:r>
        <w:r w:rsidR="00F93070" w:rsidRPr="00464513">
          <w:rPr>
            <w:noProof/>
            <w:webHidden/>
          </w:rPr>
        </w:r>
        <w:r w:rsidR="00F93070" w:rsidRPr="00464513">
          <w:rPr>
            <w:noProof/>
            <w:webHidden/>
          </w:rPr>
          <w:fldChar w:fldCharType="separate"/>
        </w:r>
        <w:r w:rsidR="00E479AC">
          <w:rPr>
            <w:noProof/>
            <w:webHidden/>
          </w:rPr>
          <w:t>8</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82" w:history="1">
        <w:r w:rsidR="00F93070" w:rsidRPr="00464513">
          <w:rPr>
            <w:rStyle w:val="Hyperlink"/>
            <w:noProof/>
            <w:color w:val="auto"/>
          </w:rPr>
          <w:t>6.6</w:t>
        </w:r>
        <w:r w:rsidR="00F93070" w:rsidRPr="00464513">
          <w:rPr>
            <w:rFonts w:ascii="Calibri" w:hAnsi="Calibri"/>
            <w:i w:val="0"/>
            <w:iCs w:val="0"/>
            <w:noProof/>
            <w:sz w:val="22"/>
            <w:szCs w:val="22"/>
            <w:lang w:val="de-AT"/>
          </w:rPr>
          <w:tab/>
        </w:r>
        <w:r w:rsidR="00F93070" w:rsidRPr="00464513">
          <w:rPr>
            <w:rStyle w:val="Hyperlink"/>
            <w:noProof/>
            <w:color w:val="auto"/>
          </w:rPr>
          <w:t>Ermittlung des Bestbieters</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_Toc338339782 \h </w:instrText>
        </w:r>
        <w:r w:rsidR="00F93070" w:rsidRPr="00464513">
          <w:rPr>
            <w:noProof/>
            <w:webHidden/>
          </w:rPr>
        </w:r>
        <w:r w:rsidR="00F93070" w:rsidRPr="00464513">
          <w:rPr>
            <w:noProof/>
            <w:webHidden/>
          </w:rPr>
          <w:fldChar w:fldCharType="separate"/>
        </w:r>
        <w:r w:rsidR="00E479AC">
          <w:rPr>
            <w:noProof/>
            <w:webHidden/>
          </w:rPr>
          <w:t>9</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83" w:history="1">
        <w:r w:rsidR="00F93070" w:rsidRPr="00464513">
          <w:rPr>
            <w:rStyle w:val="Hyperlink"/>
            <w:noProof/>
            <w:color w:val="auto"/>
          </w:rPr>
          <w:t>6.7</w:t>
        </w:r>
        <w:r w:rsidR="00F93070" w:rsidRPr="00464513">
          <w:rPr>
            <w:rFonts w:ascii="Calibri" w:hAnsi="Calibri"/>
            <w:i w:val="0"/>
            <w:iCs w:val="0"/>
            <w:noProof/>
            <w:sz w:val="22"/>
            <w:szCs w:val="22"/>
            <w:lang w:val="de-AT"/>
          </w:rPr>
          <w:tab/>
        </w:r>
        <w:r w:rsidR="00F93070" w:rsidRPr="00464513">
          <w:rPr>
            <w:rStyle w:val="Hyperlink"/>
            <w:noProof/>
            <w:color w:val="auto"/>
          </w:rPr>
          <w:t>Abrechnung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_Toc338339783 \h </w:instrText>
        </w:r>
        <w:r w:rsidR="00F93070" w:rsidRPr="00464513">
          <w:rPr>
            <w:noProof/>
            <w:webHidden/>
          </w:rPr>
        </w:r>
        <w:r w:rsidR="00F93070" w:rsidRPr="00464513">
          <w:rPr>
            <w:noProof/>
            <w:webHidden/>
          </w:rPr>
          <w:fldChar w:fldCharType="separate"/>
        </w:r>
        <w:r w:rsidR="00E479AC">
          <w:rPr>
            <w:noProof/>
            <w:webHidden/>
          </w:rPr>
          <w:t>9</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784" w:history="1">
        <w:r w:rsidR="00F93070" w:rsidRPr="00464513">
          <w:rPr>
            <w:rStyle w:val="Hyperlink"/>
            <w:noProof/>
            <w:color w:val="auto"/>
          </w:rPr>
          <w:t>7</w:t>
        </w:r>
        <w:r w:rsidR="00F93070" w:rsidRPr="00464513">
          <w:rPr>
            <w:rFonts w:ascii="Calibri" w:hAnsi="Calibri"/>
            <w:b w:val="0"/>
            <w:bCs w:val="0"/>
            <w:noProof/>
            <w:sz w:val="22"/>
            <w:szCs w:val="22"/>
            <w:lang w:val="de-AT"/>
          </w:rPr>
          <w:tab/>
        </w:r>
        <w:r w:rsidR="00F93070" w:rsidRPr="00464513">
          <w:rPr>
            <w:rStyle w:val="Hyperlink"/>
            <w:noProof/>
            <w:color w:val="auto"/>
          </w:rPr>
          <w:t>Anerkennung des Personal- und Sachaufwandes bei Verfahren ohne Wettbewerb</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_Toc338339784 \h </w:instrText>
        </w:r>
        <w:r w:rsidR="00F93070" w:rsidRPr="00464513">
          <w:rPr>
            <w:noProof/>
            <w:webHidden/>
          </w:rPr>
        </w:r>
        <w:r w:rsidR="00F93070" w:rsidRPr="00464513">
          <w:rPr>
            <w:noProof/>
            <w:webHidden/>
          </w:rPr>
          <w:fldChar w:fldCharType="separate"/>
        </w:r>
        <w:r w:rsidR="00E479AC">
          <w:rPr>
            <w:noProof/>
            <w:webHidden/>
          </w:rPr>
          <w:t>11</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785" w:history="1">
        <w:r w:rsidR="00F93070" w:rsidRPr="00464513">
          <w:rPr>
            <w:rStyle w:val="Hyperlink"/>
            <w:noProof/>
            <w:color w:val="auto"/>
          </w:rPr>
          <w:t>7.1</w:t>
        </w:r>
        <w:r w:rsidR="00F93070" w:rsidRPr="00464513">
          <w:rPr>
            <w:rFonts w:ascii="Calibri" w:hAnsi="Calibri"/>
            <w:i w:val="0"/>
            <w:iCs w:val="0"/>
            <w:noProof/>
            <w:sz w:val="22"/>
            <w:szCs w:val="22"/>
            <w:lang w:val="de-AT"/>
          </w:rPr>
          <w:tab/>
        </w:r>
        <w:r w:rsidR="00F93070" w:rsidRPr="00464513">
          <w:rPr>
            <w:rStyle w:val="Hyperlink"/>
            <w:noProof/>
            <w:color w:val="auto"/>
          </w:rPr>
          <w:t>Kalkulation und Abrechnung mit Echtkosten und teilweiser Pauschalierung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_Toc338339785 \h </w:instrText>
        </w:r>
        <w:r w:rsidR="00F93070" w:rsidRPr="00464513">
          <w:rPr>
            <w:noProof/>
            <w:webHidden/>
          </w:rPr>
        </w:r>
        <w:r w:rsidR="00F93070" w:rsidRPr="00464513">
          <w:rPr>
            <w:noProof/>
            <w:webHidden/>
          </w:rPr>
          <w:fldChar w:fldCharType="separate"/>
        </w:r>
        <w:r w:rsidR="00E479AC">
          <w:rPr>
            <w:noProof/>
            <w:webHidden/>
          </w:rPr>
          <w:t>12</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786" w:history="1">
        <w:r w:rsidR="00F93070" w:rsidRPr="00464513">
          <w:rPr>
            <w:rStyle w:val="Hyperlink"/>
            <w:noProof/>
            <w:color w:val="auto"/>
          </w:rPr>
          <w:t>7.1.1</w:t>
        </w:r>
        <w:r w:rsidR="00F93070" w:rsidRPr="00464513">
          <w:rPr>
            <w:rFonts w:ascii="Calibri" w:hAnsi="Calibri"/>
            <w:noProof/>
            <w:sz w:val="22"/>
            <w:szCs w:val="22"/>
            <w:lang w:val="de-AT"/>
          </w:rPr>
          <w:tab/>
        </w:r>
        <w:r w:rsidR="00F93070" w:rsidRPr="00464513">
          <w:rPr>
            <w:rStyle w:val="Hyperlink"/>
            <w:noProof/>
            <w:color w:val="auto"/>
          </w:rPr>
          <w:t>Aufwandsbereich Maßnahmenkosten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_Toc338339786 \h </w:instrText>
        </w:r>
        <w:r w:rsidR="00F93070" w:rsidRPr="00464513">
          <w:rPr>
            <w:noProof/>
            <w:webHidden/>
          </w:rPr>
        </w:r>
        <w:r w:rsidR="00F93070" w:rsidRPr="00464513">
          <w:rPr>
            <w:noProof/>
            <w:webHidden/>
          </w:rPr>
          <w:fldChar w:fldCharType="separate"/>
        </w:r>
        <w:r w:rsidR="00E479AC">
          <w:rPr>
            <w:noProof/>
            <w:webHidden/>
          </w:rPr>
          <w:t>12</w:t>
        </w:r>
        <w:r w:rsidR="00F93070" w:rsidRPr="00464513">
          <w:rPr>
            <w:noProof/>
            <w:webHidden/>
          </w:rPr>
          <w:fldChar w:fldCharType="end"/>
        </w:r>
      </w:hyperlink>
    </w:p>
    <w:p w:rsidR="00F93070" w:rsidRPr="00464513" w:rsidRDefault="00B64283">
      <w:pPr>
        <w:pStyle w:val="Verzeichnis4"/>
        <w:tabs>
          <w:tab w:val="left" w:pos="1680"/>
          <w:tab w:val="right" w:leader="dot" w:pos="9061"/>
        </w:tabs>
        <w:rPr>
          <w:rFonts w:ascii="Calibri" w:hAnsi="Calibri"/>
          <w:noProof/>
          <w:sz w:val="22"/>
          <w:szCs w:val="22"/>
          <w:lang w:val="de-AT"/>
        </w:rPr>
      </w:pPr>
      <w:hyperlink w:anchor="_Toc338339787" w:history="1">
        <w:r w:rsidR="00F93070" w:rsidRPr="00464513">
          <w:rPr>
            <w:rStyle w:val="Hyperlink"/>
            <w:noProof/>
            <w:color w:val="auto"/>
          </w:rPr>
          <w:t>7.1.1.1</w:t>
        </w:r>
        <w:r w:rsidR="00F93070" w:rsidRPr="00464513">
          <w:rPr>
            <w:rFonts w:ascii="Calibri" w:hAnsi="Calibri"/>
            <w:noProof/>
            <w:sz w:val="22"/>
            <w:szCs w:val="22"/>
            <w:lang w:val="de-AT"/>
          </w:rPr>
          <w:tab/>
        </w:r>
        <w:r w:rsidR="00F93070" w:rsidRPr="00464513">
          <w:rPr>
            <w:rStyle w:val="Hyperlink"/>
            <w:noProof/>
            <w:color w:val="auto"/>
          </w:rPr>
          <w:t>Personalaufwendungen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_Toc338339787 \h </w:instrText>
        </w:r>
        <w:r w:rsidR="00F93070" w:rsidRPr="00464513">
          <w:rPr>
            <w:noProof/>
            <w:webHidden/>
          </w:rPr>
        </w:r>
        <w:r w:rsidR="00F93070" w:rsidRPr="00464513">
          <w:rPr>
            <w:noProof/>
            <w:webHidden/>
          </w:rPr>
          <w:fldChar w:fldCharType="separate"/>
        </w:r>
        <w:r w:rsidR="00E479AC">
          <w:rPr>
            <w:noProof/>
            <w:webHidden/>
          </w:rPr>
          <w:t>12</w:t>
        </w:r>
        <w:r w:rsidR="00F93070" w:rsidRPr="00464513">
          <w:rPr>
            <w:noProof/>
            <w:webHidden/>
          </w:rPr>
          <w:fldChar w:fldCharType="end"/>
        </w:r>
      </w:hyperlink>
    </w:p>
    <w:p w:rsidR="00F93070" w:rsidRPr="00464513" w:rsidRDefault="00B64283">
      <w:pPr>
        <w:pStyle w:val="Verzeichnis4"/>
        <w:tabs>
          <w:tab w:val="left" w:pos="1680"/>
          <w:tab w:val="right" w:leader="dot" w:pos="9061"/>
        </w:tabs>
        <w:rPr>
          <w:rFonts w:ascii="Calibri" w:hAnsi="Calibri"/>
          <w:noProof/>
          <w:sz w:val="22"/>
          <w:szCs w:val="22"/>
          <w:lang w:val="de-AT"/>
        </w:rPr>
      </w:pPr>
      <w:hyperlink w:anchor="_Toc338339788" w:history="1">
        <w:r w:rsidR="00F93070" w:rsidRPr="00464513">
          <w:rPr>
            <w:rStyle w:val="Hyperlink"/>
            <w:noProof/>
            <w:color w:val="auto"/>
          </w:rPr>
          <w:t>7.1.1.2</w:t>
        </w:r>
        <w:r w:rsidR="00F93070" w:rsidRPr="00464513">
          <w:rPr>
            <w:rFonts w:ascii="Calibri" w:hAnsi="Calibri"/>
            <w:noProof/>
            <w:sz w:val="22"/>
            <w:szCs w:val="22"/>
            <w:lang w:val="de-AT"/>
          </w:rPr>
          <w:tab/>
        </w:r>
        <w:r w:rsidR="00F93070" w:rsidRPr="00464513">
          <w:rPr>
            <w:rStyle w:val="Hyperlink"/>
            <w:noProof/>
            <w:color w:val="auto"/>
          </w:rPr>
          <w:t>Sachaufwendungen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_Toc338339788 \h </w:instrText>
        </w:r>
        <w:r w:rsidR="00F93070" w:rsidRPr="00464513">
          <w:rPr>
            <w:noProof/>
            <w:webHidden/>
          </w:rPr>
        </w:r>
        <w:r w:rsidR="00F93070" w:rsidRPr="00464513">
          <w:rPr>
            <w:noProof/>
            <w:webHidden/>
          </w:rPr>
          <w:fldChar w:fldCharType="separate"/>
        </w:r>
        <w:r w:rsidR="00E479AC">
          <w:rPr>
            <w:noProof/>
            <w:webHidden/>
          </w:rPr>
          <w:t>13</w:t>
        </w:r>
        <w:r w:rsidR="00F93070" w:rsidRPr="00464513">
          <w:rPr>
            <w:noProof/>
            <w:webHidden/>
          </w:rPr>
          <w:fldChar w:fldCharType="end"/>
        </w:r>
      </w:hyperlink>
    </w:p>
    <w:p w:rsidR="00F93070" w:rsidRPr="00464513" w:rsidRDefault="00B64283">
      <w:pPr>
        <w:pStyle w:val="Verzeichnis5"/>
        <w:tabs>
          <w:tab w:val="left" w:pos="1920"/>
          <w:tab w:val="right" w:leader="dot" w:pos="9061"/>
        </w:tabs>
        <w:rPr>
          <w:rFonts w:ascii="Calibri" w:hAnsi="Calibri"/>
          <w:noProof/>
          <w:sz w:val="22"/>
          <w:szCs w:val="22"/>
          <w:lang w:val="de-AT"/>
        </w:rPr>
      </w:pPr>
      <w:hyperlink w:anchor="_Toc338339789" w:history="1">
        <w:r w:rsidR="00F93070" w:rsidRPr="00464513">
          <w:rPr>
            <w:rStyle w:val="Hyperlink"/>
            <w:noProof/>
            <w:color w:val="auto"/>
          </w:rPr>
          <w:t>7.1.1.2.1</w:t>
        </w:r>
        <w:r w:rsidR="00F93070" w:rsidRPr="00464513">
          <w:rPr>
            <w:rFonts w:ascii="Calibri" w:hAnsi="Calibri"/>
            <w:noProof/>
            <w:sz w:val="22"/>
            <w:szCs w:val="22"/>
            <w:lang w:val="de-AT"/>
          </w:rPr>
          <w:tab/>
        </w:r>
        <w:r w:rsidR="00F93070" w:rsidRPr="00464513">
          <w:rPr>
            <w:rStyle w:val="Hyperlink"/>
            <w:noProof/>
            <w:color w:val="auto"/>
          </w:rPr>
          <w:t>Sondereinzelkosten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_Toc338339789 \h </w:instrText>
        </w:r>
        <w:r w:rsidR="00F93070" w:rsidRPr="00464513">
          <w:rPr>
            <w:noProof/>
            <w:webHidden/>
          </w:rPr>
        </w:r>
        <w:r w:rsidR="00F93070" w:rsidRPr="00464513">
          <w:rPr>
            <w:noProof/>
            <w:webHidden/>
          </w:rPr>
          <w:fldChar w:fldCharType="separate"/>
        </w:r>
        <w:r w:rsidR="00E479AC">
          <w:rPr>
            <w:noProof/>
            <w:webHidden/>
          </w:rPr>
          <w:t>13</w:t>
        </w:r>
        <w:r w:rsidR="00F93070" w:rsidRPr="00464513">
          <w:rPr>
            <w:noProof/>
            <w:webHidden/>
          </w:rPr>
          <w:fldChar w:fldCharType="end"/>
        </w:r>
      </w:hyperlink>
    </w:p>
    <w:p w:rsidR="00F93070" w:rsidRPr="00464513" w:rsidRDefault="00B64283">
      <w:pPr>
        <w:pStyle w:val="Verzeichnis5"/>
        <w:tabs>
          <w:tab w:val="left" w:pos="1920"/>
          <w:tab w:val="right" w:leader="dot" w:pos="9061"/>
        </w:tabs>
        <w:rPr>
          <w:rFonts w:ascii="Calibri" w:hAnsi="Calibri"/>
          <w:noProof/>
          <w:sz w:val="22"/>
          <w:szCs w:val="22"/>
          <w:lang w:val="de-AT"/>
        </w:rPr>
      </w:pPr>
      <w:hyperlink w:anchor="_Toc338339790" w:history="1">
        <w:r w:rsidR="00F93070" w:rsidRPr="00464513">
          <w:rPr>
            <w:rStyle w:val="Hyperlink"/>
            <w:noProof/>
            <w:color w:val="auto"/>
          </w:rPr>
          <w:t>7.1.1.2.2</w:t>
        </w:r>
        <w:r w:rsidR="00F93070" w:rsidRPr="00464513">
          <w:rPr>
            <w:rFonts w:ascii="Calibri" w:hAnsi="Calibri"/>
            <w:noProof/>
            <w:sz w:val="22"/>
            <w:szCs w:val="22"/>
            <w:lang w:val="de-AT"/>
          </w:rPr>
          <w:tab/>
        </w:r>
        <w:r w:rsidR="00F93070" w:rsidRPr="00464513">
          <w:rPr>
            <w:rStyle w:val="Hyperlink"/>
            <w:noProof/>
            <w:color w:val="auto"/>
          </w:rPr>
          <w:t>Maschinenstundenpauschalsatz</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_Toc338339790 \h </w:instrText>
        </w:r>
        <w:r w:rsidR="00F93070" w:rsidRPr="00464513">
          <w:rPr>
            <w:noProof/>
            <w:webHidden/>
          </w:rPr>
        </w:r>
        <w:r w:rsidR="00F93070" w:rsidRPr="00464513">
          <w:rPr>
            <w:noProof/>
            <w:webHidden/>
          </w:rPr>
          <w:fldChar w:fldCharType="separate"/>
        </w:r>
        <w:r w:rsidR="00E479AC">
          <w:rPr>
            <w:noProof/>
            <w:webHidden/>
          </w:rPr>
          <w:t>14</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791" w:history="1">
        <w:r w:rsidR="00F93070" w:rsidRPr="00464513">
          <w:rPr>
            <w:rStyle w:val="Hyperlink"/>
            <w:noProof/>
            <w:color w:val="auto"/>
          </w:rPr>
          <w:t>7.1.2</w:t>
        </w:r>
        <w:r w:rsidR="00F93070" w:rsidRPr="00464513">
          <w:rPr>
            <w:rFonts w:ascii="Calibri" w:hAnsi="Calibri"/>
            <w:noProof/>
            <w:sz w:val="22"/>
            <w:szCs w:val="22"/>
            <w:lang w:val="de-AT"/>
          </w:rPr>
          <w:tab/>
        </w:r>
        <w:r w:rsidR="00F93070" w:rsidRPr="00464513">
          <w:rPr>
            <w:rStyle w:val="Hyperlink"/>
            <w:noProof/>
            <w:color w:val="auto"/>
          </w:rPr>
          <w:t>Aufwandsbereich Gemeinkosten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_Toc338339791 \h </w:instrText>
        </w:r>
        <w:r w:rsidR="00F93070" w:rsidRPr="00464513">
          <w:rPr>
            <w:noProof/>
            <w:webHidden/>
          </w:rPr>
        </w:r>
        <w:r w:rsidR="00F93070" w:rsidRPr="00464513">
          <w:rPr>
            <w:noProof/>
            <w:webHidden/>
          </w:rPr>
          <w:fldChar w:fldCharType="separate"/>
        </w:r>
        <w:r w:rsidR="00E479AC">
          <w:rPr>
            <w:noProof/>
            <w:webHidden/>
          </w:rPr>
          <w:t>15</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792" w:history="1">
        <w:r w:rsidR="00F93070" w:rsidRPr="00464513">
          <w:rPr>
            <w:rStyle w:val="Hyperlink"/>
            <w:noProof/>
            <w:color w:val="auto"/>
          </w:rPr>
          <w:t>7.1.3</w:t>
        </w:r>
        <w:r w:rsidR="00F93070" w:rsidRPr="00464513">
          <w:rPr>
            <w:rFonts w:ascii="Calibri" w:hAnsi="Calibri"/>
            <w:noProof/>
            <w:sz w:val="22"/>
            <w:szCs w:val="22"/>
            <w:lang w:val="de-AT"/>
          </w:rPr>
          <w:tab/>
        </w:r>
        <w:r w:rsidR="00F93070" w:rsidRPr="00464513">
          <w:rPr>
            <w:rStyle w:val="Hyperlink"/>
            <w:noProof/>
            <w:color w:val="auto"/>
          </w:rPr>
          <w:t>Aufwandsbereich Maßnahmennebenkosten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_Toc338339792 \h </w:instrText>
        </w:r>
        <w:r w:rsidR="00F93070" w:rsidRPr="00464513">
          <w:rPr>
            <w:noProof/>
            <w:webHidden/>
          </w:rPr>
        </w:r>
        <w:r w:rsidR="00F93070" w:rsidRPr="00464513">
          <w:rPr>
            <w:noProof/>
            <w:webHidden/>
          </w:rPr>
          <w:fldChar w:fldCharType="separate"/>
        </w:r>
        <w:r w:rsidR="00E479AC">
          <w:rPr>
            <w:noProof/>
            <w:webHidden/>
          </w:rPr>
          <w:t>15</w:t>
        </w:r>
        <w:r w:rsidR="00F93070" w:rsidRPr="00464513">
          <w:rPr>
            <w:noProof/>
            <w:webHidden/>
          </w:rPr>
          <w:fldChar w:fldCharType="end"/>
        </w:r>
      </w:hyperlink>
    </w:p>
    <w:p w:rsidR="00F93070" w:rsidRPr="00464513" w:rsidRDefault="00B64283">
      <w:pPr>
        <w:pStyle w:val="Verzeichnis4"/>
        <w:tabs>
          <w:tab w:val="left" w:pos="1680"/>
          <w:tab w:val="right" w:leader="dot" w:pos="9061"/>
        </w:tabs>
        <w:rPr>
          <w:rFonts w:ascii="Calibri" w:hAnsi="Calibri"/>
          <w:noProof/>
          <w:sz w:val="22"/>
          <w:szCs w:val="22"/>
          <w:lang w:val="de-AT"/>
        </w:rPr>
      </w:pPr>
      <w:hyperlink w:anchor="_Toc338339793" w:history="1">
        <w:r w:rsidR="00F93070" w:rsidRPr="00464513">
          <w:rPr>
            <w:rStyle w:val="Hyperlink"/>
            <w:noProof/>
            <w:color w:val="auto"/>
          </w:rPr>
          <w:t>7.1.3.1</w:t>
        </w:r>
        <w:r w:rsidR="00F93070" w:rsidRPr="00464513">
          <w:rPr>
            <w:rFonts w:ascii="Calibri" w:hAnsi="Calibri"/>
            <w:noProof/>
            <w:sz w:val="22"/>
            <w:szCs w:val="22"/>
            <w:lang w:val="de-AT"/>
          </w:rPr>
          <w:tab/>
        </w:r>
        <w:r w:rsidR="00F93070" w:rsidRPr="00464513">
          <w:rPr>
            <w:rStyle w:val="Hyperlink"/>
            <w:noProof/>
            <w:color w:val="auto"/>
          </w:rPr>
          <w:t>Aufwendungen für Kinderbetreuung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_Toc338339793 \h </w:instrText>
        </w:r>
        <w:r w:rsidR="00F93070" w:rsidRPr="00464513">
          <w:rPr>
            <w:noProof/>
            <w:webHidden/>
          </w:rPr>
        </w:r>
        <w:r w:rsidR="00F93070" w:rsidRPr="00464513">
          <w:rPr>
            <w:noProof/>
            <w:webHidden/>
          </w:rPr>
          <w:fldChar w:fldCharType="separate"/>
        </w:r>
        <w:r w:rsidR="00E479AC">
          <w:rPr>
            <w:noProof/>
            <w:webHidden/>
          </w:rPr>
          <w:t>15</w:t>
        </w:r>
        <w:r w:rsidR="00F93070" w:rsidRPr="00464513">
          <w:rPr>
            <w:noProof/>
            <w:webHidden/>
          </w:rPr>
          <w:fldChar w:fldCharType="end"/>
        </w:r>
      </w:hyperlink>
    </w:p>
    <w:p w:rsidR="00F93070" w:rsidRPr="00464513" w:rsidRDefault="00B64283">
      <w:pPr>
        <w:pStyle w:val="Verzeichnis4"/>
        <w:tabs>
          <w:tab w:val="left" w:pos="1680"/>
          <w:tab w:val="right" w:leader="dot" w:pos="9061"/>
        </w:tabs>
        <w:rPr>
          <w:rFonts w:ascii="Calibri" w:hAnsi="Calibri"/>
          <w:noProof/>
          <w:sz w:val="22"/>
          <w:szCs w:val="22"/>
          <w:lang w:val="de-AT"/>
        </w:rPr>
      </w:pPr>
      <w:hyperlink w:anchor="_Toc338339794" w:history="1">
        <w:r w:rsidR="00F93070" w:rsidRPr="00464513">
          <w:rPr>
            <w:rStyle w:val="Hyperlink"/>
            <w:noProof/>
            <w:color w:val="auto"/>
          </w:rPr>
          <w:t>7.1.3.2</w:t>
        </w:r>
        <w:r w:rsidR="00F93070" w:rsidRPr="00464513">
          <w:rPr>
            <w:rFonts w:ascii="Calibri" w:hAnsi="Calibri"/>
            <w:noProof/>
            <w:sz w:val="22"/>
            <w:szCs w:val="22"/>
            <w:lang w:val="de-AT"/>
          </w:rPr>
          <w:tab/>
        </w:r>
        <w:r w:rsidR="00F93070" w:rsidRPr="00464513">
          <w:rPr>
            <w:rStyle w:val="Hyperlink"/>
            <w:noProof/>
            <w:color w:val="auto"/>
          </w:rPr>
          <w:t>Aufwendungen für Unterkunft und Verpflegung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_Toc338339794 \h </w:instrText>
        </w:r>
        <w:r w:rsidR="00F93070" w:rsidRPr="00464513">
          <w:rPr>
            <w:noProof/>
            <w:webHidden/>
          </w:rPr>
        </w:r>
        <w:r w:rsidR="00F93070" w:rsidRPr="00464513">
          <w:rPr>
            <w:noProof/>
            <w:webHidden/>
          </w:rPr>
          <w:fldChar w:fldCharType="separate"/>
        </w:r>
        <w:r w:rsidR="00E479AC">
          <w:rPr>
            <w:noProof/>
            <w:webHidden/>
          </w:rPr>
          <w:t>15</w:t>
        </w:r>
        <w:r w:rsidR="00F93070" w:rsidRPr="00464513">
          <w:rPr>
            <w:noProof/>
            <w:webHidden/>
          </w:rPr>
          <w:fldChar w:fldCharType="end"/>
        </w:r>
      </w:hyperlink>
    </w:p>
    <w:p w:rsidR="00F93070" w:rsidRPr="00464513" w:rsidRDefault="00B64283">
      <w:pPr>
        <w:pStyle w:val="Verzeichnis4"/>
        <w:tabs>
          <w:tab w:val="left" w:pos="1680"/>
          <w:tab w:val="right" w:leader="dot" w:pos="9061"/>
        </w:tabs>
        <w:rPr>
          <w:rFonts w:ascii="Calibri" w:hAnsi="Calibri"/>
          <w:noProof/>
          <w:sz w:val="22"/>
          <w:szCs w:val="22"/>
          <w:lang w:val="de-AT"/>
        </w:rPr>
      </w:pPr>
      <w:hyperlink w:anchor="_Toc338339795" w:history="1">
        <w:r w:rsidR="00F93070" w:rsidRPr="00464513">
          <w:rPr>
            <w:rStyle w:val="Hyperlink"/>
            <w:noProof/>
            <w:color w:val="auto"/>
          </w:rPr>
          <w:t>7.1.3.3</w:t>
        </w:r>
        <w:r w:rsidR="00F93070" w:rsidRPr="00464513">
          <w:rPr>
            <w:rFonts w:ascii="Calibri" w:hAnsi="Calibri"/>
            <w:noProof/>
            <w:sz w:val="22"/>
            <w:szCs w:val="22"/>
            <w:lang w:val="de-AT"/>
          </w:rPr>
          <w:tab/>
        </w:r>
        <w:r w:rsidR="00F93070" w:rsidRPr="00464513">
          <w:rPr>
            <w:rStyle w:val="Hyperlink"/>
            <w:noProof/>
            <w:color w:val="auto"/>
          </w:rPr>
          <w:t>Aufwendungen für Ausbildungsbeihilfen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_Toc338339795 \h </w:instrText>
        </w:r>
        <w:r w:rsidR="00F93070" w:rsidRPr="00464513">
          <w:rPr>
            <w:noProof/>
            <w:webHidden/>
          </w:rPr>
        </w:r>
        <w:r w:rsidR="00F93070" w:rsidRPr="00464513">
          <w:rPr>
            <w:noProof/>
            <w:webHidden/>
          </w:rPr>
          <w:fldChar w:fldCharType="separate"/>
        </w:r>
        <w:r w:rsidR="00E479AC">
          <w:rPr>
            <w:noProof/>
            <w:webHidden/>
          </w:rPr>
          <w:t>15</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796" w:history="1">
        <w:r w:rsidR="00F93070" w:rsidRPr="00464513">
          <w:rPr>
            <w:rStyle w:val="Hyperlink"/>
            <w:noProof/>
            <w:color w:val="auto"/>
          </w:rPr>
          <w:t>7.1.4</w:t>
        </w:r>
        <w:r w:rsidR="00F93070" w:rsidRPr="00464513">
          <w:rPr>
            <w:rFonts w:ascii="Calibri" w:hAnsi="Calibri"/>
            <w:noProof/>
            <w:sz w:val="22"/>
            <w:szCs w:val="22"/>
            <w:lang w:val="de-AT"/>
          </w:rPr>
          <w:tab/>
        </w:r>
        <w:r w:rsidR="00F93070" w:rsidRPr="00464513">
          <w:rPr>
            <w:rStyle w:val="Hyperlink"/>
            <w:noProof/>
            <w:color w:val="auto"/>
          </w:rPr>
          <w:t>Kostenberechnung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_Toc338339796 \h </w:instrText>
        </w:r>
        <w:r w:rsidR="00F93070" w:rsidRPr="00464513">
          <w:rPr>
            <w:noProof/>
            <w:webHidden/>
          </w:rPr>
        </w:r>
        <w:r w:rsidR="00F93070" w:rsidRPr="00464513">
          <w:rPr>
            <w:noProof/>
            <w:webHidden/>
          </w:rPr>
          <w:fldChar w:fldCharType="separate"/>
        </w:r>
        <w:r w:rsidR="00E479AC">
          <w:rPr>
            <w:noProof/>
            <w:webHidden/>
          </w:rPr>
          <w:t>15</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797" w:history="1">
        <w:r w:rsidR="00F93070" w:rsidRPr="00464513">
          <w:rPr>
            <w:rStyle w:val="Hyperlink"/>
            <w:noProof/>
            <w:color w:val="auto"/>
          </w:rPr>
          <w:t>7.1.5</w:t>
        </w:r>
        <w:r w:rsidR="00F93070" w:rsidRPr="00464513">
          <w:rPr>
            <w:rFonts w:ascii="Calibri" w:hAnsi="Calibri"/>
            <w:noProof/>
            <w:sz w:val="22"/>
            <w:szCs w:val="22"/>
            <w:lang w:val="de-AT"/>
          </w:rPr>
          <w:tab/>
        </w:r>
        <w:r w:rsidR="00F93070" w:rsidRPr="00464513">
          <w:rPr>
            <w:rStyle w:val="Hyperlink"/>
            <w:noProof/>
            <w:color w:val="auto"/>
          </w:rPr>
          <w:t>Abrechnung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_Toc338339797 \h </w:instrText>
        </w:r>
        <w:r w:rsidR="00F93070" w:rsidRPr="00464513">
          <w:rPr>
            <w:noProof/>
            <w:webHidden/>
          </w:rPr>
        </w:r>
        <w:r w:rsidR="00F93070" w:rsidRPr="00464513">
          <w:rPr>
            <w:noProof/>
            <w:webHidden/>
          </w:rPr>
          <w:fldChar w:fldCharType="separate"/>
        </w:r>
        <w:r w:rsidR="00E479AC">
          <w:rPr>
            <w:noProof/>
            <w:webHidden/>
          </w:rPr>
          <w:t>16</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798" w:history="1">
        <w:r w:rsidR="00F93070" w:rsidRPr="00464513">
          <w:rPr>
            <w:rStyle w:val="Hyperlink"/>
            <w:noProof/>
            <w:color w:val="auto"/>
          </w:rPr>
          <w:t>8</w:t>
        </w:r>
        <w:r w:rsidR="00F93070" w:rsidRPr="00464513">
          <w:rPr>
            <w:rFonts w:ascii="Calibri" w:hAnsi="Calibri"/>
            <w:b w:val="0"/>
            <w:bCs w:val="0"/>
            <w:noProof/>
            <w:sz w:val="22"/>
            <w:szCs w:val="22"/>
            <w:lang w:val="de-AT"/>
          </w:rPr>
          <w:tab/>
        </w:r>
        <w:r w:rsidR="00F93070" w:rsidRPr="00464513">
          <w:rPr>
            <w:rStyle w:val="Hyperlink"/>
            <w:noProof/>
            <w:color w:val="auto"/>
          </w:rPr>
          <w:t>Auszahlungsmodus der finanziellen Leistungen des AMS</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_Toc338339798 \h </w:instrText>
        </w:r>
        <w:r w:rsidR="00F93070" w:rsidRPr="00464513">
          <w:rPr>
            <w:noProof/>
            <w:webHidden/>
          </w:rPr>
        </w:r>
        <w:r w:rsidR="00F93070" w:rsidRPr="00464513">
          <w:rPr>
            <w:noProof/>
            <w:webHidden/>
          </w:rPr>
          <w:fldChar w:fldCharType="separate"/>
        </w:r>
        <w:r w:rsidR="00E479AC">
          <w:rPr>
            <w:noProof/>
            <w:webHidden/>
          </w:rPr>
          <w:t>18</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799" w:history="1">
        <w:r w:rsidR="00F93070" w:rsidRPr="00464513">
          <w:rPr>
            <w:rStyle w:val="Hyperlink"/>
            <w:noProof/>
            <w:color w:val="auto"/>
          </w:rPr>
          <w:t>9</w:t>
        </w:r>
        <w:r w:rsidR="00F93070" w:rsidRPr="00464513">
          <w:rPr>
            <w:rFonts w:ascii="Calibri" w:hAnsi="Calibri"/>
            <w:b w:val="0"/>
            <w:bCs w:val="0"/>
            <w:noProof/>
            <w:sz w:val="22"/>
            <w:szCs w:val="22"/>
            <w:lang w:val="de-AT"/>
          </w:rPr>
          <w:tab/>
        </w:r>
        <w:r w:rsidR="00F93070" w:rsidRPr="00464513">
          <w:rPr>
            <w:rStyle w:val="Hyperlink"/>
            <w:noProof/>
            <w:color w:val="auto"/>
          </w:rPr>
          <w:t>Leistungsstörungen im Zuge der Maßnahmendurchführung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_Toc338339799 \h </w:instrText>
        </w:r>
        <w:r w:rsidR="00F93070" w:rsidRPr="00464513">
          <w:rPr>
            <w:noProof/>
            <w:webHidden/>
          </w:rPr>
        </w:r>
        <w:r w:rsidR="00F93070" w:rsidRPr="00464513">
          <w:rPr>
            <w:noProof/>
            <w:webHidden/>
          </w:rPr>
          <w:fldChar w:fldCharType="separate"/>
        </w:r>
        <w:r w:rsidR="00E479AC">
          <w:rPr>
            <w:noProof/>
            <w:webHidden/>
          </w:rPr>
          <w:t>19</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800" w:history="1">
        <w:r w:rsidR="00F93070" w:rsidRPr="00464513">
          <w:rPr>
            <w:rStyle w:val="Hyperlink"/>
            <w:noProof/>
            <w:color w:val="auto"/>
          </w:rPr>
          <w:t>9.1</w:t>
        </w:r>
        <w:r w:rsidR="00F93070" w:rsidRPr="00464513">
          <w:rPr>
            <w:rFonts w:ascii="Calibri" w:hAnsi="Calibri"/>
            <w:i w:val="0"/>
            <w:iCs w:val="0"/>
            <w:noProof/>
            <w:sz w:val="22"/>
            <w:szCs w:val="22"/>
            <w:lang w:val="de-AT"/>
          </w:rPr>
          <w:tab/>
        </w:r>
        <w:r w:rsidR="00F93070" w:rsidRPr="00464513">
          <w:rPr>
            <w:rStyle w:val="Hyperlink"/>
            <w:noProof/>
            <w:color w:val="auto"/>
          </w:rPr>
          <w:t>Leistungsstörungen, die während laufender Maßnahmendurchführung bekannt werden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_Toc338339800 \h </w:instrText>
        </w:r>
        <w:r w:rsidR="00F93070" w:rsidRPr="00464513">
          <w:rPr>
            <w:noProof/>
            <w:webHidden/>
          </w:rPr>
        </w:r>
        <w:r w:rsidR="00F93070" w:rsidRPr="00464513">
          <w:rPr>
            <w:noProof/>
            <w:webHidden/>
          </w:rPr>
          <w:fldChar w:fldCharType="separate"/>
        </w:r>
        <w:r w:rsidR="00E479AC">
          <w:rPr>
            <w:noProof/>
            <w:webHidden/>
          </w:rPr>
          <w:t>19</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801" w:history="1">
        <w:r w:rsidR="00F93070" w:rsidRPr="00464513">
          <w:rPr>
            <w:rStyle w:val="Hyperlink"/>
            <w:noProof/>
            <w:color w:val="auto"/>
          </w:rPr>
          <w:t>9.2</w:t>
        </w:r>
        <w:r w:rsidR="00F93070" w:rsidRPr="00464513">
          <w:rPr>
            <w:rFonts w:ascii="Calibri" w:hAnsi="Calibri"/>
            <w:i w:val="0"/>
            <w:iCs w:val="0"/>
            <w:noProof/>
            <w:sz w:val="22"/>
            <w:szCs w:val="22"/>
            <w:lang w:val="de-AT"/>
          </w:rPr>
          <w:tab/>
        </w:r>
        <w:r w:rsidR="00F93070" w:rsidRPr="00464513">
          <w:rPr>
            <w:rStyle w:val="Hyperlink"/>
            <w:noProof/>
            <w:color w:val="auto"/>
          </w:rPr>
          <w:t>Leistungsstörungen, die erst nach Ende der Maßnahme bekannt werden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_Toc338339801 \h </w:instrText>
        </w:r>
        <w:r w:rsidR="00F93070" w:rsidRPr="00464513">
          <w:rPr>
            <w:noProof/>
            <w:webHidden/>
          </w:rPr>
        </w:r>
        <w:r w:rsidR="00F93070" w:rsidRPr="00464513">
          <w:rPr>
            <w:noProof/>
            <w:webHidden/>
          </w:rPr>
          <w:fldChar w:fldCharType="separate"/>
        </w:r>
        <w:r w:rsidR="00E479AC">
          <w:rPr>
            <w:noProof/>
            <w:webHidden/>
          </w:rPr>
          <w:t>19</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802" w:history="1">
        <w:r w:rsidR="00F93070" w:rsidRPr="00464513">
          <w:rPr>
            <w:rStyle w:val="Hyperlink"/>
            <w:noProof/>
            <w:color w:val="auto"/>
          </w:rPr>
          <w:t>9.3</w:t>
        </w:r>
        <w:r w:rsidR="00F93070" w:rsidRPr="00464513">
          <w:rPr>
            <w:rFonts w:ascii="Calibri" w:hAnsi="Calibri"/>
            <w:i w:val="0"/>
            <w:iCs w:val="0"/>
            <w:noProof/>
            <w:sz w:val="22"/>
            <w:szCs w:val="22"/>
            <w:lang w:val="de-AT"/>
          </w:rPr>
          <w:tab/>
        </w:r>
        <w:r w:rsidR="00F93070" w:rsidRPr="00464513">
          <w:rPr>
            <w:rStyle w:val="Hyperlink"/>
            <w:noProof/>
            <w:color w:val="auto"/>
          </w:rPr>
          <w:t>Vertragsstrafe (§ 1336 ABGB)</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_Toc338339802 \h </w:instrText>
        </w:r>
        <w:r w:rsidR="00F93070" w:rsidRPr="00464513">
          <w:rPr>
            <w:noProof/>
            <w:webHidden/>
          </w:rPr>
        </w:r>
        <w:r w:rsidR="00F93070" w:rsidRPr="00464513">
          <w:rPr>
            <w:noProof/>
            <w:webHidden/>
          </w:rPr>
          <w:fldChar w:fldCharType="separate"/>
        </w:r>
        <w:r w:rsidR="00E479AC">
          <w:rPr>
            <w:noProof/>
            <w:webHidden/>
          </w:rPr>
          <w:t>20</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803" w:history="1">
        <w:r w:rsidR="00F93070" w:rsidRPr="00464513">
          <w:rPr>
            <w:rStyle w:val="Hyperlink"/>
            <w:noProof/>
            <w:color w:val="auto"/>
          </w:rPr>
          <w:t>9.4</w:t>
        </w:r>
        <w:r w:rsidR="00F93070" w:rsidRPr="00464513">
          <w:rPr>
            <w:rFonts w:ascii="Calibri" w:hAnsi="Calibri"/>
            <w:i w:val="0"/>
            <w:iCs w:val="0"/>
            <w:noProof/>
            <w:sz w:val="22"/>
            <w:szCs w:val="22"/>
            <w:lang w:val="de-AT"/>
          </w:rPr>
          <w:tab/>
        </w:r>
        <w:r w:rsidR="00F93070" w:rsidRPr="00464513">
          <w:rPr>
            <w:rStyle w:val="Hyperlink"/>
            <w:noProof/>
            <w:color w:val="auto"/>
          </w:rPr>
          <w:t>Über die Vertragsstrafe hinausgehender Schaden (§§ 1293ff ABGB)</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_Toc338339803 \h </w:instrText>
        </w:r>
        <w:r w:rsidR="00F93070" w:rsidRPr="00464513">
          <w:rPr>
            <w:noProof/>
            <w:webHidden/>
          </w:rPr>
        </w:r>
        <w:r w:rsidR="00F93070" w:rsidRPr="00464513">
          <w:rPr>
            <w:noProof/>
            <w:webHidden/>
          </w:rPr>
          <w:fldChar w:fldCharType="separate"/>
        </w:r>
        <w:r w:rsidR="00E479AC">
          <w:rPr>
            <w:noProof/>
            <w:webHidden/>
          </w:rPr>
          <w:t>20</w:t>
        </w:r>
        <w:r w:rsidR="00F93070" w:rsidRPr="00464513">
          <w:rPr>
            <w:noProof/>
            <w:webHidden/>
          </w:rPr>
          <w:fldChar w:fldCharType="end"/>
        </w:r>
      </w:hyperlink>
    </w:p>
    <w:p w:rsidR="00F93070" w:rsidRPr="00464513" w:rsidRDefault="00B64283">
      <w:pPr>
        <w:pStyle w:val="Verzeichnis2"/>
        <w:tabs>
          <w:tab w:val="left" w:pos="720"/>
          <w:tab w:val="right" w:leader="dot" w:pos="9061"/>
        </w:tabs>
        <w:rPr>
          <w:rFonts w:ascii="Calibri" w:hAnsi="Calibri"/>
          <w:i w:val="0"/>
          <w:iCs w:val="0"/>
          <w:noProof/>
          <w:sz w:val="22"/>
          <w:szCs w:val="22"/>
          <w:lang w:val="de-AT"/>
        </w:rPr>
      </w:pPr>
      <w:hyperlink w:anchor="_Toc338339804" w:history="1">
        <w:r w:rsidR="00F93070" w:rsidRPr="00464513">
          <w:rPr>
            <w:rStyle w:val="Hyperlink"/>
            <w:noProof/>
            <w:color w:val="auto"/>
          </w:rPr>
          <w:t>9.5</w:t>
        </w:r>
        <w:r w:rsidR="00F93070" w:rsidRPr="00464513">
          <w:rPr>
            <w:rFonts w:ascii="Calibri" w:hAnsi="Calibri"/>
            <w:i w:val="0"/>
            <w:iCs w:val="0"/>
            <w:noProof/>
            <w:sz w:val="22"/>
            <w:szCs w:val="22"/>
            <w:lang w:val="de-AT"/>
          </w:rPr>
          <w:tab/>
        </w:r>
        <w:r w:rsidR="00F93070" w:rsidRPr="00464513">
          <w:rPr>
            <w:rStyle w:val="Hyperlink"/>
            <w:noProof/>
            <w:color w:val="auto"/>
          </w:rPr>
          <w:t>Abgeltung bei Nichtleistung von Maßnahmenstunden, Stornierung oder Abbruch von Bildungsmaßnahmen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_Toc338339804 \h </w:instrText>
        </w:r>
        <w:r w:rsidR="00F93070" w:rsidRPr="00464513">
          <w:rPr>
            <w:noProof/>
            <w:webHidden/>
          </w:rPr>
        </w:r>
        <w:r w:rsidR="00F93070" w:rsidRPr="00464513">
          <w:rPr>
            <w:noProof/>
            <w:webHidden/>
          </w:rPr>
          <w:fldChar w:fldCharType="separate"/>
        </w:r>
        <w:r w:rsidR="00E479AC">
          <w:rPr>
            <w:noProof/>
            <w:webHidden/>
          </w:rPr>
          <w:t>21</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805" w:history="1">
        <w:r w:rsidR="00F93070" w:rsidRPr="00464513">
          <w:rPr>
            <w:rStyle w:val="Hyperlink"/>
            <w:noProof/>
            <w:color w:val="auto"/>
          </w:rPr>
          <w:t>9.5.1</w:t>
        </w:r>
        <w:r w:rsidR="00F93070" w:rsidRPr="00464513">
          <w:rPr>
            <w:rFonts w:ascii="Calibri" w:hAnsi="Calibri"/>
            <w:noProof/>
            <w:sz w:val="22"/>
            <w:szCs w:val="22"/>
            <w:lang w:val="de-AT"/>
          </w:rPr>
          <w:tab/>
        </w:r>
        <w:r w:rsidR="00F93070" w:rsidRPr="00464513">
          <w:rPr>
            <w:rStyle w:val="Hyperlink"/>
            <w:noProof/>
            <w:color w:val="auto"/>
          </w:rPr>
          <w:t>Nichtleistung von Maßnahmenstunden, die der Auftragnehmer nicht verschuldet oder zu vertreten hat</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_Toc338339805 \h </w:instrText>
        </w:r>
        <w:r w:rsidR="00F93070" w:rsidRPr="00464513">
          <w:rPr>
            <w:noProof/>
            <w:webHidden/>
          </w:rPr>
        </w:r>
        <w:r w:rsidR="00F93070" w:rsidRPr="00464513">
          <w:rPr>
            <w:noProof/>
            <w:webHidden/>
          </w:rPr>
          <w:fldChar w:fldCharType="separate"/>
        </w:r>
        <w:r w:rsidR="00E479AC">
          <w:rPr>
            <w:noProof/>
            <w:webHidden/>
          </w:rPr>
          <w:t>21</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806" w:history="1">
        <w:r w:rsidR="00F93070" w:rsidRPr="00464513">
          <w:rPr>
            <w:rStyle w:val="Hyperlink"/>
            <w:noProof/>
            <w:color w:val="auto"/>
          </w:rPr>
          <w:t>9.5.2</w:t>
        </w:r>
        <w:r w:rsidR="00F93070" w:rsidRPr="00464513">
          <w:rPr>
            <w:rFonts w:ascii="Calibri" w:hAnsi="Calibri"/>
            <w:noProof/>
            <w:sz w:val="22"/>
            <w:szCs w:val="22"/>
            <w:lang w:val="de-AT"/>
          </w:rPr>
          <w:tab/>
        </w:r>
        <w:r w:rsidR="00F93070" w:rsidRPr="00464513">
          <w:rPr>
            <w:rStyle w:val="Hyperlink"/>
            <w:noProof/>
            <w:color w:val="auto"/>
          </w:rPr>
          <w:t>Nichtleistung von Maßnahmenstunden, die der Auftragnehmer verschuldet oder zu vertreten hat</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_Toc338339806 \h </w:instrText>
        </w:r>
        <w:r w:rsidR="00F93070" w:rsidRPr="00464513">
          <w:rPr>
            <w:noProof/>
            <w:webHidden/>
          </w:rPr>
        </w:r>
        <w:r w:rsidR="00F93070" w:rsidRPr="00464513">
          <w:rPr>
            <w:noProof/>
            <w:webHidden/>
          </w:rPr>
          <w:fldChar w:fldCharType="separate"/>
        </w:r>
        <w:r w:rsidR="00E479AC">
          <w:rPr>
            <w:noProof/>
            <w:webHidden/>
          </w:rPr>
          <w:t>21</w:t>
        </w:r>
        <w:r w:rsidR="00F93070" w:rsidRPr="00464513">
          <w:rPr>
            <w:noProof/>
            <w:webHidden/>
          </w:rPr>
          <w:fldChar w:fldCharType="end"/>
        </w:r>
      </w:hyperlink>
    </w:p>
    <w:p w:rsidR="00F93070" w:rsidRPr="00464513" w:rsidRDefault="00B64283">
      <w:pPr>
        <w:pStyle w:val="Verzeichnis3"/>
        <w:tabs>
          <w:tab w:val="left" w:pos="1200"/>
          <w:tab w:val="right" w:leader="dot" w:pos="9061"/>
        </w:tabs>
        <w:rPr>
          <w:rFonts w:ascii="Calibri" w:hAnsi="Calibri"/>
          <w:noProof/>
          <w:sz w:val="22"/>
          <w:szCs w:val="22"/>
          <w:lang w:val="de-AT"/>
        </w:rPr>
      </w:pPr>
      <w:hyperlink w:anchor="_Toc338339807" w:history="1">
        <w:r w:rsidR="00F93070" w:rsidRPr="00464513">
          <w:rPr>
            <w:rStyle w:val="Hyperlink"/>
            <w:noProof/>
            <w:color w:val="auto"/>
          </w:rPr>
          <w:t>9.5.3</w:t>
        </w:r>
        <w:r w:rsidR="00F93070" w:rsidRPr="00464513">
          <w:rPr>
            <w:rFonts w:ascii="Calibri" w:hAnsi="Calibri"/>
            <w:noProof/>
            <w:sz w:val="22"/>
            <w:szCs w:val="22"/>
            <w:lang w:val="de-AT"/>
          </w:rPr>
          <w:tab/>
        </w:r>
        <w:r w:rsidR="00F93070" w:rsidRPr="00464513">
          <w:rPr>
            <w:rStyle w:val="Hyperlink"/>
            <w:noProof/>
            <w:color w:val="auto"/>
          </w:rPr>
          <w:t>Nichtleistung von Maßnahmenstunden aufgrund regressiver TeilnehmerInnenanzahl gemäß Maßnahmendesign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_Toc338339807 \h </w:instrText>
        </w:r>
        <w:r w:rsidR="00F93070" w:rsidRPr="00464513">
          <w:rPr>
            <w:noProof/>
            <w:webHidden/>
          </w:rPr>
        </w:r>
        <w:r w:rsidR="00F93070" w:rsidRPr="00464513">
          <w:rPr>
            <w:noProof/>
            <w:webHidden/>
          </w:rPr>
          <w:fldChar w:fldCharType="separate"/>
        </w:r>
        <w:r w:rsidR="00E479AC">
          <w:rPr>
            <w:noProof/>
            <w:webHidden/>
          </w:rPr>
          <w:t>22</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808" w:history="1">
        <w:r w:rsidR="00F93070" w:rsidRPr="00464513">
          <w:rPr>
            <w:rStyle w:val="Hyperlink"/>
            <w:noProof/>
            <w:color w:val="auto"/>
          </w:rPr>
          <w:t>10</w:t>
        </w:r>
        <w:r w:rsidR="00F93070" w:rsidRPr="00464513">
          <w:rPr>
            <w:rFonts w:ascii="Calibri" w:hAnsi="Calibri"/>
            <w:b w:val="0"/>
            <w:bCs w:val="0"/>
            <w:noProof/>
            <w:sz w:val="22"/>
            <w:szCs w:val="22"/>
            <w:lang w:val="de-AT"/>
          </w:rPr>
          <w:tab/>
        </w:r>
        <w:r w:rsidR="00F93070" w:rsidRPr="00464513">
          <w:rPr>
            <w:rStyle w:val="Hyperlink"/>
            <w:noProof/>
            <w:color w:val="auto"/>
          </w:rPr>
          <w:t>Berichtspflichten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_Toc338339808 \h </w:instrText>
        </w:r>
        <w:r w:rsidR="00F93070" w:rsidRPr="00464513">
          <w:rPr>
            <w:noProof/>
            <w:webHidden/>
          </w:rPr>
        </w:r>
        <w:r w:rsidR="00F93070" w:rsidRPr="00464513">
          <w:rPr>
            <w:noProof/>
            <w:webHidden/>
          </w:rPr>
          <w:fldChar w:fldCharType="separate"/>
        </w:r>
        <w:r w:rsidR="00E479AC">
          <w:rPr>
            <w:noProof/>
            <w:webHidden/>
          </w:rPr>
          <w:t>22</w:t>
        </w:r>
        <w:r w:rsidR="00F93070" w:rsidRPr="00464513">
          <w:rPr>
            <w:noProof/>
            <w:webHidden/>
          </w:rPr>
          <w:fldChar w:fldCharType="end"/>
        </w:r>
      </w:hyperlink>
    </w:p>
    <w:p w:rsidR="00F93070" w:rsidRPr="00464513" w:rsidRDefault="00B64283">
      <w:pPr>
        <w:pStyle w:val="Verzeichnis2"/>
        <w:tabs>
          <w:tab w:val="left" w:pos="960"/>
          <w:tab w:val="right" w:leader="dot" w:pos="9061"/>
        </w:tabs>
        <w:rPr>
          <w:rFonts w:ascii="Calibri" w:hAnsi="Calibri"/>
          <w:i w:val="0"/>
          <w:iCs w:val="0"/>
          <w:noProof/>
          <w:sz w:val="22"/>
          <w:szCs w:val="22"/>
          <w:lang w:val="de-AT"/>
        </w:rPr>
      </w:pPr>
      <w:hyperlink w:anchor="_Toc338339809" w:history="1">
        <w:r w:rsidR="00F93070" w:rsidRPr="00464513">
          <w:rPr>
            <w:rStyle w:val="Hyperlink"/>
            <w:noProof/>
            <w:color w:val="auto"/>
          </w:rPr>
          <w:t>10.1</w:t>
        </w:r>
        <w:r w:rsidR="00F93070" w:rsidRPr="00464513">
          <w:rPr>
            <w:rFonts w:ascii="Calibri" w:hAnsi="Calibri"/>
            <w:i w:val="0"/>
            <w:iCs w:val="0"/>
            <w:noProof/>
            <w:sz w:val="22"/>
            <w:szCs w:val="22"/>
            <w:lang w:val="de-AT"/>
          </w:rPr>
          <w:tab/>
        </w:r>
        <w:r w:rsidR="00F93070" w:rsidRPr="00464513">
          <w:rPr>
            <w:rStyle w:val="Hyperlink"/>
            <w:noProof/>
            <w:color w:val="auto"/>
          </w:rPr>
          <w:t>TeilnehmerInnenadministration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_Toc338339809 \h </w:instrText>
        </w:r>
        <w:r w:rsidR="00F93070" w:rsidRPr="00464513">
          <w:rPr>
            <w:noProof/>
            <w:webHidden/>
          </w:rPr>
        </w:r>
        <w:r w:rsidR="00F93070" w:rsidRPr="00464513">
          <w:rPr>
            <w:noProof/>
            <w:webHidden/>
          </w:rPr>
          <w:fldChar w:fldCharType="separate"/>
        </w:r>
        <w:r w:rsidR="00E479AC">
          <w:rPr>
            <w:noProof/>
            <w:webHidden/>
          </w:rPr>
          <w:t>22</w:t>
        </w:r>
        <w:r w:rsidR="00F93070" w:rsidRPr="00464513">
          <w:rPr>
            <w:noProof/>
            <w:webHidden/>
          </w:rPr>
          <w:fldChar w:fldCharType="end"/>
        </w:r>
      </w:hyperlink>
    </w:p>
    <w:p w:rsidR="00F93070" w:rsidRPr="00464513" w:rsidRDefault="00B64283">
      <w:pPr>
        <w:pStyle w:val="Verzeichnis2"/>
        <w:tabs>
          <w:tab w:val="left" w:pos="960"/>
          <w:tab w:val="right" w:leader="dot" w:pos="9061"/>
        </w:tabs>
        <w:rPr>
          <w:rFonts w:ascii="Calibri" w:hAnsi="Calibri"/>
          <w:i w:val="0"/>
          <w:iCs w:val="0"/>
          <w:noProof/>
          <w:sz w:val="22"/>
          <w:szCs w:val="22"/>
          <w:lang w:val="de-AT"/>
        </w:rPr>
      </w:pPr>
      <w:hyperlink w:anchor="_Toc338339810" w:history="1">
        <w:r w:rsidR="00F93070" w:rsidRPr="00464513">
          <w:rPr>
            <w:rStyle w:val="Hyperlink"/>
            <w:noProof/>
            <w:color w:val="auto"/>
          </w:rPr>
          <w:t>10.2</w:t>
        </w:r>
        <w:r w:rsidR="00F93070" w:rsidRPr="00464513">
          <w:rPr>
            <w:rFonts w:ascii="Calibri" w:hAnsi="Calibri"/>
            <w:i w:val="0"/>
            <w:iCs w:val="0"/>
            <w:noProof/>
            <w:sz w:val="22"/>
            <w:szCs w:val="22"/>
            <w:lang w:val="de-AT"/>
          </w:rPr>
          <w:tab/>
        </w:r>
        <w:r w:rsidR="00F93070" w:rsidRPr="00464513">
          <w:rPr>
            <w:rStyle w:val="Hyperlink"/>
            <w:noProof/>
            <w:color w:val="auto"/>
          </w:rPr>
          <w:t>Maßnahmenadministration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_Toc338339810 \h </w:instrText>
        </w:r>
        <w:r w:rsidR="00F93070" w:rsidRPr="00464513">
          <w:rPr>
            <w:noProof/>
            <w:webHidden/>
          </w:rPr>
        </w:r>
        <w:r w:rsidR="00F93070" w:rsidRPr="00464513">
          <w:rPr>
            <w:noProof/>
            <w:webHidden/>
          </w:rPr>
          <w:fldChar w:fldCharType="separate"/>
        </w:r>
        <w:r w:rsidR="00E479AC">
          <w:rPr>
            <w:noProof/>
            <w:webHidden/>
          </w:rPr>
          <w:t>23</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811" w:history="1">
        <w:r w:rsidR="00F93070" w:rsidRPr="00464513">
          <w:rPr>
            <w:rStyle w:val="Hyperlink"/>
            <w:noProof/>
            <w:color w:val="auto"/>
          </w:rPr>
          <w:t>11</w:t>
        </w:r>
        <w:r w:rsidR="00F93070" w:rsidRPr="00464513">
          <w:rPr>
            <w:rFonts w:ascii="Calibri" w:hAnsi="Calibri"/>
            <w:b w:val="0"/>
            <w:bCs w:val="0"/>
            <w:noProof/>
            <w:sz w:val="22"/>
            <w:szCs w:val="22"/>
            <w:lang w:val="de-AT"/>
          </w:rPr>
          <w:tab/>
        </w:r>
        <w:r w:rsidR="00F93070" w:rsidRPr="00464513">
          <w:rPr>
            <w:rStyle w:val="Hyperlink"/>
            <w:noProof/>
            <w:color w:val="auto"/>
          </w:rPr>
          <w:t>Sonstige Bestimmungen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_Toc338339811 \h </w:instrText>
        </w:r>
        <w:r w:rsidR="00F93070" w:rsidRPr="00464513">
          <w:rPr>
            <w:noProof/>
            <w:webHidden/>
          </w:rPr>
        </w:r>
        <w:r w:rsidR="00F93070" w:rsidRPr="00464513">
          <w:rPr>
            <w:noProof/>
            <w:webHidden/>
          </w:rPr>
          <w:fldChar w:fldCharType="separate"/>
        </w:r>
        <w:r w:rsidR="00E479AC">
          <w:rPr>
            <w:noProof/>
            <w:webHidden/>
          </w:rPr>
          <w:t>23</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812" w:history="1">
        <w:r w:rsidR="00F93070" w:rsidRPr="00464513">
          <w:rPr>
            <w:rStyle w:val="Hyperlink"/>
            <w:noProof/>
            <w:color w:val="auto"/>
          </w:rPr>
          <w:t>12</w:t>
        </w:r>
        <w:r w:rsidR="00F93070" w:rsidRPr="00464513">
          <w:rPr>
            <w:rFonts w:ascii="Calibri" w:hAnsi="Calibri"/>
            <w:b w:val="0"/>
            <w:bCs w:val="0"/>
            <w:noProof/>
            <w:sz w:val="22"/>
            <w:szCs w:val="22"/>
            <w:lang w:val="de-AT"/>
          </w:rPr>
          <w:tab/>
        </w:r>
        <w:r w:rsidR="00F93070" w:rsidRPr="00464513">
          <w:rPr>
            <w:rStyle w:val="Hyperlink"/>
            <w:noProof/>
            <w:color w:val="auto"/>
          </w:rPr>
          <w:t>ESF-Vereinbarung mit dem Auftragnehmer (gilt nur im Falle einer ESF-Kofinanzierung)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_Toc338339812 \h </w:instrText>
        </w:r>
        <w:r w:rsidR="00F93070" w:rsidRPr="00464513">
          <w:rPr>
            <w:noProof/>
            <w:webHidden/>
          </w:rPr>
        </w:r>
        <w:r w:rsidR="00F93070" w:rsidRPr="00464513">
          <w:rPr>
            <w:noProof/>
            <w:webHidden/>
          </w:rPr>
          <w:fldChar w:fldCharType="separate"/>
        </w:r>
        <w:r w:rsidR="00E479AC">
          <w:rPr>
            <w:noProof/>
            <w:webHidden/>
          </w:rPr>
          <w:t>27</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813" w:history="1">
        <w:r w:rsidR="00F93070" w:rsidRPr="00464513">
          <w:rPr>
            <w:rStyle w:val="Hyperlink"/>
            <w:noProof/>
            <w:color w:val="auto"/>
          </w:rPr>
          <w:t>13</w:t>
        </w:r>
        <w:r w:rsidR="00F93070" w:rsidRPr="00464513">
          <w:rPr>
            <w:rFonts w:ascii="Calibri" w:hAnsi="Calibri"/>
            <w:b w:val="0"/>
            <w:bCs w:val="0"/>
            <w:noProof/>
            <w:sz w:val="22"/>
            <w:szCs w:val="22"/>
            <w:lang w:val="de-AT"/>
          </w:rPr>
          <w:tab/>
        </w:r>
        <w:r w:rsidR="00F93070" w:rsidRPr="00464513">
          <w:rPr>
            <w:rStyle w:val="Hyperlink"/>
            <w:noProof/>
            <w:color w:val="auto"/>
          </w:rPr>
          <w:t>LGS-spezifische Bestimmungen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_Toc338339813 \h </w:instrText>
        </w:r>
        <w:r w:rsidR="00F93070" w:rsidRPr="00464513">
          <w:rPr>
            <w:noProof/>
            <w:webHidden/>
          </w:rPr>
        </w:r>
        <w:r w:rsidR="00F93070" w:rsidRPr="00464513">
          <w:rPr>
            <w:noProof/>
            <w:webHidden/>
          </w:rPr>
          <w:fldChar w:fldCharType="separate"/>
        </w:r>
        <w:r w:rsidR="00E479AC">
          <w:rPr>
            <w:noProof/>
            <w:webHidden/>
          </w:rPr>
          <w:t>28</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814" w:history="1">
        <w:r w:rsidR="00F93070" w:rsidRPr="00464513">
          <w:rPr>
            <w:rStyle w:val="Hyperlink"/>
            <w:noProof/>
            <w:color w:val="auto"/>
          </w:rPr>
          <w:t>14</w:t>
        </w:r>
        <w:r w:rsidR="00F93070" w:rsidRPr="00464513">
          <w:rPr>
            <w:rFonts w:ascii="Calibri" w:hAnsi="Calibri"/>
            <w:b w:val="0"/>
            <w:bCs w:val="0"/>
            <w:noProof/>
            <w:sz w:val="22"/>
            <w:szCs w:val="22"/>
            <w:lang w:val="de-AT"/>
          </w:rPr>
          <w:tab/>
        </w:r>
        <w:r w:rsidR="00F93070" w:rsidRPr="00464513">
          <w:rPr>
            <w:rStyle w:val="Hyperlink"/>
            <w:noProof/>
            <w:color w:val="auto"/>
          </w:rPr>
          <w:t>Erläuterungen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_Toc338339814 \h </w:instrText>
        </w:r>
        <w:r w:rsidR="00F93070" w:rsidRPr="00464513">
          <w:rPr>
            <w:noProof/>
            <w:webHidden/>
          </w:rPr>
        </w:r>
        <w:r w:rsidR="00F93070" w:rsidRPr="00464513">
          <w:rPr>
            <w:noProof/>
            <w:webHidden/>
          </w:rPr>
          <w:fldChar w:fldCharType="separate"/>
        </w:r>
        <w:r w:rsidR="00E479AC">
          <w:rPr>
            <w:noProof/>
            <w:webHidden/>
          </w:rPr>
          <w:t>28</w:t>
        </w:r>
        <w:r w:rsidR="00F93070" w:rsidRPr="00464513">
          <w:rPr>
            <w:noProof/>
            <w:webHidden/>
          </w:rPr>
          <w:fldChar w:fldCharType="end"/>
        </w:r>
      </w:hyperlink>
    </w:p>
    <w:p w:rsidR="00F93070" w:rsidRPr="00464513" w:rsidRDefault="00B64283">
      <w:pPr>
        <w:pStyle w:val="Verzeichnis2"/>
        <w:tabs>
          <w:tab w:val="left" w:pos="960"/>
          <w:tab w:val="right" w:leader="dot" w:pos="9061"/>
        </w:tabs>
        <w:rPr>
          <w:rFonts w:ascii="Calibri" w:hAnsi="Calibri"/>
          <w:i w:val="0"/>
          <w:iCs w:val="0"/>
          <w:noProof/>
          <w:sz w:val="22"/>
          <w:szCs w:val="22"/>
          <w:lang w:val="de-AT"/>
        </w:rPr>
      </w:pPr>
      <w:hyperlink w:anchor="_Toc338339815" w:history="1">
        <w:r w:rsidR="00F93070" w:rsidRPr="00464513">
          <w:rPr>
            <w:rStyle w:val="Hyperlink"/>
            <w:noProof/>
            <w:color w:val="auto"/>
          </w:rPr>
          <w:t>14.1</w:t>
        </w:r>
        <w:r w:rsidR="00F93070" w:rsidRPr="00464513">
          <w:rPr>
            <w:rFonts w:ascii="Calibri" w:hAnsi="Calibri"/>
            <w:i w:val="0"/>
            <w:iCs w:val="0"/>
            <w:noProof/>
            <w:sz w:val="22"/>
            <w:szCs w:val="22"/>
            <w:lang w:val="de-AT"/>
          </w:rPr>
          <w:tab/>
        </w:r>
        <w:r w:rsidR="00F93070" w:rsidRPr="00464513">
          <w:rPr>
            <w:rStyle w:val="Hyperlink"/>
            <w:noProof/>
            <w:color w:val="auto"/>
          </w:rPr>
          <w:t>Lehrverpflichtung und produktive Leistung</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_Toc338339815 \h </w:instrText>
        </w:r>
        <w:r w:rsidR="00F93070" w:rsidRPr="00464513">
          <w:rPr>
            <w:noProof/>
            <w:webHidden/>
          </w:rPr>
        </w:r>
        <w:r w:rsidR="00F93070" w:rsidRPr="00464513">
          <w:rPr>
            <w:noProof/>
            <w:webHidden/>
          </w:rPr>
          <w:fldChar w:fldCharType="separate"/>
        </w:r>
        <w:r w:rsidR="00E479AC">
          <w:rPr>
            <w:noProof/>
            <w:webHidden/>
          </w:rPr>
          <w:t>30</w:t>
        </w:r>
        <w:r w:rsidR="00F93070" w:rsidRPr="00464513">
          <w:rPr>
            <w:noProof/>
            <w:webHidden/>
          </w:rPr>
          <w:fldChar w:fldCharType="end"/>
        </w:r>
      </w:hyperlink>
    </w:p>
    <w:p w:rsidR="00F93070" w:rsidRPr="00464513" w:rsidRDefault="00B64283">
      <w:pPr>
        <w:pStyle w:val="Verzeichnis2"/>
        <w:tabs>
          <w:tab w:val="left" w:pos="960"/>
          <w:tab w:val="right" w:leader="dot" w:pos="9061"/>
        </w:tabs>
        <w:rPr>
          <w:rFonts w:ascii="Calibri" w:hAnsi="Calibri"/>
          <w:i w:val="0"/>
          <w:iCs w:val="0"/>
          <w:noProof/>
          <w:sz w:val="22"/>
          <w:szCs w:val="22"/>
          <w:lang w:val="de-AT"/>
        </w:rPr>
      </w:pPr>
      <w:hyperlink w:anchor="_Toc338339816" w:history="1">
        <w:r w:rsidR="00F93070" w:rsidRPr="00464513">
          <w:rPr>
            <w:rStyle w:val="Hyperlink"/>
            <w:noProof/>
            <w:color w:val="auto"/>
          </w:rPr>
          <w:t>14.2</w:t>
        </w:r>
        <w:r w:rsidR="00F93070" w:rsidRPr="00464513">
          <w:rPr>
            <w:rFonts w:ascii="Calibri" w:hAnsi="Calibri"/>
            <w:i w:val="0"/>
            <w:iCs w:val="0"/>
            <w:noProof/>
            <w:sz w:val="22"/>
            <w:szCs w:val="22"/>
            <w:lang w:val="de-AT"/>
          </w:rPr>
          <w:tab/>
        </w:r>
        <w:r w:rsidR="00F93070" w:rsidRPr="00464513">
          <w:rPr>
            <w:rStyle w:val="Hyperlink"/>
            <w:noProof/>
            <w:color w:val="auto"/>
          </w:rPr>
          <w:t>Maschinenstundenpauschalsatz</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_Toc338339816 \h </w:instrText>
        </w:r>
        <w:r w:rsidR="00F93070" w:rsidRPr="00464513">
          <w:rPr>
            <w:noProof/>
            <w:webHidden/>
          </w:rPr>
        </w:r>
        <w:r w:rsidR="00F93070" w:rsidRPr="00464513">
          <w:rPr>
            <w:noProof/>
            <w:webHidden/>
          </w:rPr>
          <w:fldChar w:fldCharType="separate"/>
        </w:r>
        <w:r w:rsidR="00E479AC">
          <w:rPr>
            <w:noProof/>
            <w:webHidden/>
          </w:rPr>
          <w:t>31</w:t>
        </w:r>
        <w:r w:rsidR="00F93070" w:rsidRPr="00464513">
          <w:rPr>
            <w:noProof/>
            <w:webHidden/>
          </w:rPr>
          <w:fldChar w:fldCharType="end"/>
        </w:r>
      </w:hyperlink>
    </w:p>
    <w:p w:rsidR="00F93070" w:rsidRPr="00464513" w:rsidRDefault="00B64283">
      <w:pPr>
        <w:pStyle w:val="Verzeichnis1"/>
        <w:rPr>
          <w:rFonts w:ascii="Calibri" w:hAnsi="Calibri"/>
          <w:b w:val="0"/>
          <w:bCs w:val="0"/>
          <w:noProof/>
          <w:sz w:val="22"/>
          <w:szCs w:val="22"/>
          <w:lang w:val="de-AT"/>
        </w:rPr>
      </w:pPr>
      <w:hyperlink w:anchor="_Toc338339817" w:history="1">
        <w:r w:rsidR="00F93070" w:rsidRPr="00464513">
          <w:rPr>
            <w:rStyle w:val="Hyperlink"/>
            <w:noProof/>
            <w:color w:val="auto"/>
          </w:rPr>
          <w:t>15</w:t>
        </w:r>
        <w:r w:rsidR="00F93070" w:rsidRPr="00464513">
          <w:rPr>
            <w:rFonts w:ascii="Calibri" w:hAnsi="Calibri"/>
            <w:b w:val="0"/>
            <w:bCs w:val="0"/>
            <w:noProof/>
            <w:sz w:val="22"/>
            <w:szCs w:val="22"/>
            <w:lang w:val="de-AT"/>
          </w:rPr>
          <w:tab/>
        </w:r>
        <w:r w:rsidR="00F93070" w:rsidRPr="00464513">
          <w:rPr>
            <w:rStyle w:val="Hyperlink"/>
            <w:noProof/>
            <w:color w:val="auto"/>
          </w:rPr>
          <w:t>Konsequenzenkatalog des AMS Kärnten</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_Toc338339817 \h </w:instrText>
        </w:r>
        <w:r w:rsidR="00F93070" w:rsidRPr="00464513">
          <w:rPr>
            <w:noProof/>
            <w:webHidden/>
          </w:rPr>
        </w:r>
        <w:r w:rsidR="00F93070" w:rsidRPr="00464513">
          <w:rPr>
            <w:noProof/>
            <w:webHidden/>
          </w:rPr>
          <w:fldChar w:fldCharType="separate"/>
        </w:r>
        <w:r w:rsidR="00E479AC">
          <w:rPr>
            <w:noProof/>
            <w:webHidden/>
          </w:rPr>
          <w:t>32</w:t>
        </w:r>
        <w:r w:rsidR="00F93070" w:rsidRPr="00464513">
          <w:rPr>
            <w:noProof/>
            <w:webHidden/>
          </w:rPr>
          <w:fldChar w:fldCharType="end"/>
        </w:r>
      </w:hyperlink>
    </w:p>
    <w:p w:rsidR="00F93070" w:rsidRPr="00464513" w:rsidRDefault="00B64283">
      <w:pPr>
        <w:pStyle w:val="Verzeichnis2"/>
        <w:tabs>
          <w:tab w:val="left" w:pos="960"/>
          <w:tab w:val="right" w:leader="dot" w:pos="9061"/>
        </w:tabs>
        <w:rPr>
          <w:rFonts w:ascii="Calibri" w:hAnsi="Calibri"/>
          <w:i w:val="0"/>
          <w:iCs w:val="0"/>
          <w:noProof/>
          <w:sz w:val="22"/>
          <w:szCs w:val="22"/>
          <w:lang w:val="de-AT"/>
        </w:rPr>
      </w:pPr>
      <w:hyperlink w:anchor="_Toc338339818" w:history="1">
        <w:r w:rsidR="00F93070" w:rsidRPr="00464513">
          <w:rPr>
            <w:rStyle w:val="Hyperlink"/>
            <w:noProof/>
            <w:color w:val="auto"/>
          </w:rPr>
          <w:t>15.1</w:t>
        </w:r>
        <w:r w:rsidR="00F93070" w:rsidRPr="00464513">
          <w:rPr>
            <w:rFonts w:ascii="Calibri" w:hAnsi="Calibri"/>
            <w:i w:val="0"/>
            <w:iCs w:val="0"/>
            <w:noProof/>
            <w:sz w:val="22"/>
            <w:szCs w:val="22"/>
            <w:lang w:val="de-AT"/>
          </w:rPr>
          <w:tab/>
        </w:r>
        <w:r w:rsidR="00F93070" w:rsidRPr="00464513">
          <w:rPr>
            <w:rStyle w:val="Hyperlink"/>
            <w:noProof/>
            <w:color w:val="auto"/>
          </w:rPr>
          <w:t>TrainerInneneinsatz / TrainerInnenqualität:</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_Toc338339818 \h </w:instrText>
        </w:r>
        <w:r w:rsidR="00F93070" w:rsidRPr="00464513">
          <w:rPr>
            <w:noProof/>
            <w:webHidden/>
          </w:rPr>
        </w:r>
        <w:r w:rsidR="00F93070" w:rsidRPr="00464513">
          <w:rPr>
            <w:noProof/>
            <w:webHidden/>
          </w:rPr>
          <w:fldChar w:fldCharType="separate"/>
        </w:r>
        <w:r w:rsidR="00E479AC">
          <w:rPr>
            <w:noProof/>
            <w:webHidden/>
          </w:rPr>
          <w:t>32</w:t>
        </w:r>
        <w:r w:rsidR="00F93070" w:rsidRPr="00464513">
          <w:rPr>
            <w:noProof/>
            <w:webHidden/>
          </w:rPr>
          <w:fldChar w:fldCharType="end"/>
        </w:r>
      </w:hyperlink>
    </w:p>
    <w:p w:rsidR="00F93070" w:rsidRPr="00464513" w:rsidRDefault="00B64283">
      <w:pPr>
        <w:pStyle w:val="Verzeichnis2"/>
        <w:tabs>
          <w:tab w:val="left" w:pos="960"/>
          <w:tab w:val="right" w:leader="dot" w:pos="9061"/>
        </w:tabs>
        <w:rPr>
          <w:rFonts w:ascii="Calibri" w:hAnsi="Calibri"/>
          <w:i w:val="0"/>
          <w:iCs w:val="0"/>
          <w:noProof/>
          <w:sz w:val="22"/>
          <w:szCs w:val="22"/>
          <w:lang w:val="de-AT"/>
        </w:rPr>
      </w:pPr>
      <w:hyperlink w:anchor="_Toc338339819" w:history="1">
        <w:r w:rsidR="00F93070" w:rsidRPr="00464513">
          <w:rPr>
            <w:rStyle w:val="Hyperlink"/>
            <w:noProof/>
            <w:color w:val="auto"/>
          </w:rPr>
          <w:t>15.2</w:t>
        </w:r>
        <w:r w:rsidR="00F93070" w:rsidRPr="00464513">
          <w:rPr>
            <w:rFonts w:ascii="Calibri" w:hAnsi="Calibri"/>
            <w:i w:val="0"/>
            <w:iCs w:val="0"/>
            <w:noProof/>
            <w:sz w:val="22"/>
            <w:szCs w:val="22"/>
            <w:lang w:val="de-AT"/>
          </w:rPr>
          <w:tab/>
        </w:r>
        <w:r w:rsidR="00F93070" w:rsidRPr="00464513">
          <w:rPr>
            <w:rStyle w:val="Hyperlink"/>
            <w:noProof/>
            <w:color w:val="auto"/>
          </w:rPr>
          <w:t>Infrastruktur / Inhalte:</w:t>
        </w:r>
        <w:r w:rsidR="00F93070" w:rsidRPr="00464513">
          <w:rPr>
            <w:noProof/>
            <w:webHidden/>
          </w:rPr>
          <w:tab/>
        </w:r>
        <w:r w:rsidR="00F93070" w:rsidRPr="00464513">
          <w:rPr>
            <w:noProof/>
            <w:webHidden/>
          </w:rPr>
          <w:fldChar w:fldCharType="begin"/>
        </w:r>
        <w:r w:rsidR="00F93070" w:rsidRPr="00464513">
          <w:rPr>
            <w:noProof/>
            <w:webHidden/>
          </w:rPr>
          <w:instrText xml:space="preserve"> PAGEREF _Toc338339819 \h </w:instrText>
        </w:r>
        <w:r w:rsidR="00F93070" w:rsidRPr="00464513">
          <w:rPr>
            <w:noProof/>
            <w:webHidden/>
          </w:rPr>
        </w:r>
        <w:r w:rsidR="00F93070" w:rsidRPr="00464513">
          <w:rPr>
            <w:noProof/>
            <w:webHidden/>
          </w:rPr>
          <w:fldChar w:fldCharType="separate"/>
        </w:r>
        <w:r w:rsidR="00E479AC">
          <w:rPr>
            <w:noProof/>
            <w:webHidden/>
          </w:rPr>
          <w:t>33</w:t>
        </w:r>
        <w:r w:rsidR="00F93070" w:rsidRPr="00464513">
          <w:rPr>
            <w:noProof/>
            <w:webHidden/>
          </w:rPr>
          <w:fldChar w:fldCharType="end"/>
        </w:r>
      </w:hyperlink>
    </w:p>
    <w:p w:rsidR="00D0280E" w:rsidRPr="00464513" w:rsidRDefault="00D63A80" w:rsidP="00D0280E">
      <w:r w:rsidRPr="00464513">
        <w:fldChar w:fldCharType="end"/>
      </w:r>
    </w:p>
    <w:p w:rsidR="00D0280E" w:rsidRPr="00464513" w:rsidRDefault="00D0280E" w:rsidP="00D0280E">
      <w:r w:rsidRPr="00464513">
        <w:br w:type="page"/>
      </w:r>
    </w:p>
    <w:p w:rsidR="001D2B03" w:rsidRPr="00464513" w:rsidRDefault="001D2B03" w:rsidP="001D2B03">
      <w:pPr>
        <w:pStyle w:val="berschrift1"/>
        <w:tabs>
          <w:tab w:val="clear" w:pos="432"/>
        </w:tabs>
        <w:spacing w:before="960" w:after="240"/>
        <w:ind w:left="0" w:firstLine="0"/>
        <w:jc w:val="both"/>
      </w:pPr>
      <w:bookmarkStart w:id="3" w:name="_Toc155146108"/>
      <w:bookmarkStart w:id="4" w:name="_Toc338339767"/>
      <w:r w:rsidRPr="00464513">
        <w:lastRenderedPageBreak/>
        <w:t>Allgemein</w:t>
      </w:r>
      <w:bookmarkEnd w:id="3"/>
      <w:bookmarkEnd w:id="4"/>
    </w:p>
    <w:p w:rsidR="001D2B03" w:rsidRPr="00464513" w:rsidRDefault="001D2B03" w:rsidP="00B1197D">
      <w:pPr>
        <w:jc w:val="both"/>
      </w:pPr>
      <w:r w:rsidRPr="00464513">
        <w:t>Die Allgemeinen Bestimmungen legen die Bedingungen des AMS fest, in deren Rahmen f</w:t>
      </w:r>
      <w:r w:rsidRPr="00464513">
        <w:t>i</w:t>
      </w:r>
      <w:r w:rsidRPr="00464513">
        <w:t>nanzielle Leistungen an Bildungsträger zur Abdeckung des entstehenden Personal- und Sac</w:t>
      </w:r>
      <w:r w:rsidRPr="00464513">
        <w:t>h</w:t>
      </w:r>
      <w:r w:rsidRPr="00464513">
        <w:t>aufwandes gewährt werden können.</w:t>
      </w:r>
    </w:p>
    <w:p w:rsidR="001D2B03" w:rsidRPr="00464513" w:rsidRDefault="001D2B03" w:rsidP="00B1197D">
      <w:pPr>
        <w:jc w:val="both"/>
      </w:pPr>
      <w:r w:rsidRPr="00464513">
        <w:t>Sie definieren anerkennbare Aufwandsbereiche, Bewilligungs- und Abrechnungsformen, den Auszahlungsmodus der finanziellen Leistung an Bildungsträger für den ihnen entstehenden Personal- und Sachaufwand im Falle einer Übertragung einer (oder mehrerer) Bildungsma</w:t>
      </w:r>
      <w:r w:rsidRPr="00464513">
        <w:t>ß</w:t>
      </w:r>
      <w:r w:rsidRPr="00464513">
        <w:t>nahmen gem. § 32/3 i.V.m. § 33/1</w:t>
      </w:r>
      <w:r w:rsidR="00015B16" w:rsidRPr="00464513">
        <w:t xml:space="preserve"> bzw. § 34</w:t>
      </w:r>
      <w:r w:rsidRPr="00464513">
        <w:t xml:space="preserve"> AMSG durch das AMS. </w:t>
      </w:r>
    </w:p>
    <w:p w:rsidR="00C35901" w:rsidRPr="00464513" w:rsidRDefault="00C35901" w:rsidP="00C35901">
      <w:pPr>
        <w:jc w:val="both"/>
      </w:pPr>
      <w:r w:rsidRPr="00464513">
        <w:t xml:space="preserve">Sie gelten für alle Bildungsmaßnahmen (Orientierung, </w:t>
      </w:r>
      <w:r w:rsidR="00752F20" w:rsidRPr="00464513">
        <w:t xml:space="preserve">Basisqualifizierung, </w:t>
      </w:r>
      <w:r w:rsidRPr="00464513">
        <w:t xml:space="preserve">Qualifizierung, Aktive Arbeitsuche, Training), die vom AMS an Bildungsträger </w:t>
      </w:r>
      <w:r w:rsidR="00CD0D7C" w:rsidRPr="00464513">
        <w:t>vergeben</w:t>
      </w:r>
      <w:r w:rsidRPr="00464513">
        <w:t xml:space="preserve"> werden. Ausg</w:t>
      </w:r>
      <w:r w:rsidRPr="00464513">
        <w:t>e</w:t>
      </w:r>
      <w:r w:rsidRPr="00464513">
        <w:t>nommen davon sind Maßnahmen, die an vom AMS anerkannte Ausbildungszentren übertr</w:t>
      </w:r>
      <w:r w:rsidRPr="00464513">
        <w:t>a</w:t>
      </w:r>
      <w:r w:rsidRPr="00464513">
        <w:t>gen werden.</w:t>
      </w:r>
    </w:p>
    <w:p w:rsidR="00755E30" w:rsidRPr="00464513" w:rsidRDefault="00755E30" w:rsidP="00755E30">
      <w:pPr>
        <w:jc w:val="both"/>
      </w:pPr>
      <w:r w:rsidRPr="00464513">
        <w:t>Der Auftragnehmer hat dafür Sorge zu tragen, dass diese organisationsintern allen Organisat</w:t>
      </w:r>
      <w:r w:rsidRPr="00464513">
        <w:t>i</w:t>
      </w:r>
      <w:r w:rsidRPr="00464513">
        <w:t>onseinheiten, die ein Angebot an das AMS erstellen, zur Verfügung gestellt werden. Mit A</w:t>
      </w:r>
      <w:r w:rsidRPr="00464513">
        <w:t>b</w:t>
      </w:r>
      <w:r w:rsidRPr="00464513">
        <w:t>gabe eines Angebotes unterschreibt der Bieter u.a. auch, dass die zur Zeit der Angebotslegung gültigen allgemeinen Bestimmungen integrierender Bestandteil des Angebotes sind und dass ihm deren Inhalt bekannt ist.</w:t>
      </w:r>
    </w:p>
    <w:p w:rsidR="00755E30" w:rsidRPr="00464513" w:rsidRDefault="009D6697" w:rsidP="00755E30">
      <w:pPr>
        <w:jc w:val="both"/>
      </w:pPr>
      <w:r w:rsidRPr="00464513">
        <w:t>Änderungen</w:t>
      </w:r>
      <w:r w:rsidR="00755E30" w:rsidRPr="00464513">
        <w:t xml:space="preserve"> der AMS internen Richtlinie haben auch möglicherweise eine Änderung der al</w:t>
      </w:r>
      <w:r w:rsidR="00755E30" w:rsidRPr="00464513">
        <w:t>l</w:t>
      </w:r>
      <w:r w:rsidR="00755E30" w:rsidRPr="00464513">
        <w:t>gemeinen Bestimmungen zur Folge. Eine aktualisierte Version wird von der Landesgeschäft</w:t>
      </w:r>
      <w:r w:rsidR="00755E30" w:rsidRPr="00464513">
        <w:t>s</w:t>
      </w:r>
      <w:r w:rsidR="00755E30" w:rsidRPr="00464513">
        <w:t>stelle des AMS in die entsprechende Homepage gestellt. Änderungen haben nur Auswirku</w:t>
      </w:r>
      <w:r w:rsidR="00755E30" w:rsidRPr="00464513">
        <w:t>n</w:t>
      </w:r>
      <w:r w:rsidR="00755E30" w:rsidRPr="00464513">
        <w:t xml:space="preserve">gen auf zukünftige </w:t>
      </w:r>
      <w:r w:rsidR="0049747A" w:rsidRPr="00464513">
        <w:t>Angebote</w:t>
      </w:r>
      <w:r w:rsidR="00755E30" w:rsidRPr="00464513">
        <w:t>.</w:t>
      </w:r>
    </w:p>
    <w:p w:rsidR="00A12D8A" w:rsidRPr="00464513" w:rsidRDefault="00A058D8" w:rsidP="00755E30">
      <w:pPr>
        <w:jc w:val="both"/>
      </w:pPr>
      <w:r w:rsidRPr="00464513">
        <w:t xml:space="preserve">Die gesetzliche Grundlage für die bei der Vergabe anzuwendenden Verfahren wird durch das Bundesvergabegesetz in seiner jeweils gültigen Fassung vorgegeben. </w:t>
      </w:r>
      <w:r w:rsidR="00752F20" w:rsidRPr="00464513">
        <w:t>Bildungsmaßnahmen sind gemäß Anhang XVI zum BVergG als administrative Dienstleistungen im Sozial-, Bi</w:t>
      </w:r>
      <w:r w:rsidR="00752F20" w:rsidRPr="00464513">
        <w:t>l</w:t>
      </w:r>
      <w:r w:rsidR="00752F20" w:rsidRPr="00464513">
        <w:t>dungs-, Gesundheits- und kulturellen Bereich und sind als besondere Dienstleistungsaufträge einzustufen und fallen daher in den Anwendungsbereich des § 151 (BVergG 2018), der die Vergabe derselben durch ein verdünntes Vergaberegime regelt.</w:t>
      </w:r>
    </w:p>
    <w:p w:rsidR="0070064C" w:rsidRPr="00464513" w:rsidRDefault="00A12D8A" w:rsidP="00BC19E7">
      <w:pPr>
        <w:pStyle w:val="berschrift1"/>
        <w:tabs>
          <w:tab w:val="clear" w:pos="432"/>
          <w:tab w:val="num" w:pos="-1344"/>
        </w:tabs>
      </w:pPr>
      <w:bookmarkStart w:id="5" w:name="_Toc155146109"/>
      <w:bookmarkStart w:id="6" w:name="_Toc338339768"/>
      <w:r w:rsidRPr="00464513">
        <w:t xml:space="preserve">Verwendung von </w:t>
      </w:r>
      <w:r w:rsidR="0070064C" w:rsidRPr="00464513">
        <w:t>Formular</w:t>
      </w:r>
      <w:r w:rsidR="005E1355" w:rsidRPr="00464513">
        <w:t>e</w:t>
      </w:r>
      <w:r w:rsidRPr="00464513">
        <w:t>n</w:t>
      </w:r>
      <w:bookmarkEnd w:id="5"/>
      <w:bookmarkEnd w:id="6"/>
    </w:p>
    <w:p w:rsidR="0070064C" w:rsidRPr="00464513" w:rsidRDefault="0070064C" w:rsidP="0070064C">
      <w:pPr>
        <w:jc w:val="both"/>
      </w:pPr>
      <w:r w:rsidRPr="00464513">
        <w:t>Ein Angebot umfasst alle in der Ausschreibungsunterlage/Einladung zur Angebotslegung g</w:t>
      </w:r>
      <w:r w:rsidRPr="00464513">
        <w:t>e</w:t>
      </w:r>
      <w:r w:rsidRPr="00464513">
        <w:t>forderten Unterlagen (Nachweise, Formulare, Konzept, etc.). Wenn dort nicht anders angeg</w:t>
      </w:r>
      <w:r w:rsidRPr="00464513">
        <w:t>e</w:t>
      </w:r>
      <w:r w:rsidRPr="00464513">
        <w:t xml:space="preserve">ben, </w:t>
      </w:r>
      <w:r w:rsidR="00A12D8A" w:rsidRPr="00464513">
        <w:t xml:space="preserve">sind für die </w:t>
      </w:r>
      <w:r w:rsidRPr="00464513">
        <w:t xml:space="preserve">Erstellung </w:t>
      </w:r>
      <w:r w:rsidR="00A12D8A" w:rsidRPr="00464513">
        <w:t xml:space="preserve">des Angebotes die entsprechenden Formulare </w:t>
      </w:r>
      <w:r w:rsidRPr="00464513">
        <w:t xml:space="preserve">zu verwenden, </w:t>
      </w:r>
      <w:r w:rsidR="00BA3E71" w:rsidRPr="00464513">
        <w:t xml:space="preserve">die </w:t>
      </w:r>
      <w:r w:rsidRPr="00464513">
        <w:t>sich auf der Homepage des AMS Österreich (</w:t>
      </w:r>
      <w:hyperlink r:id="rId12" w:history="1">
        <w:r w:rsidRPr="00464513">
          <w:rPr>
            <w:rStyle w:val="Hyperlink"/>
            <w:color w:val="auto"/>
          </w:rPr>
          <w:t>www.ams.at</w:t>
        </w:r>
      </w:hyperlink>
      <w:r w:rsidRPr="00464513">
        <w:t xml:space="preserve">) </w:t>
      </w:r>
      <w:r w:rsidR="00A12D8A" w:rsidRPr="00464513">
        <w:t>befinden</w:t>
      </w:r>
      <w:r w:rsidRPr="00464513">
        <w:t>.</w:t>
      </w:r>
    </w:p>
    <w:p w:rsidR="0070064C" w:rsidRPr="00464513" w:rsidRDefault="00A12D8A" w:rsidP="00A12D8A">
      <w:pPr>
        <w:jc w:val="both"/>
      </w:pPr>
      <w:r w:rsidRPr="00464513">
        <w:t>Auch die Abrechnung ist, wenn vom AMS nicht ausdrücklich anders gefordert, mit den dort befindlichen Formularen vorzunehmen.</w:t>
      </w:r>
    </w:p>
    <w:p w:rsidR="00573C2A" w:rsidRPr="00464513" w:rsidRDefault="00573C2A" w:rsidP="0070064C">
      <w:pPr>
        <w:jc w:val="both"/>
      </w:pPr>
    </w:p>
    <w:p w:rsidR="001D2B03" w:rsidRPr="00464513" w:rsidRDefault="001D2B03" w:rsidP="00BC19E7">
      <w:pPr>
        <w:pStyle w:val="berschrift1"/>
        <w:tabs>
          <w:tab w:val="clear" w:pos="432"/>
          <w:tab w:val="num" w:pos="-636"/>
        </w:tabs>
        <w:spacing w:line="240" w:lineRule="auto"/>
        <w:ind w:left="0" w:firstLine="0"/>
        <w:jc w:val="both"/>
      </w:pPr>
      <w:bookmarkStart w:id="7" w:name="_Hlt58232534"/>
      <w:bookmarkStart w:id="8" w:name="_Toc50348630"/>
      <w:bookmarkStart w:id="9" w:name="_Toc51035744"/>
      <w:bookmarkStart w:id="10" w:name="_Toc52693096"/>
      <w:bookmarkStart w:id="11" w:name="_Toc58387706"/>
      <w:bookmarkStart w:id="12" w:name="_Toc58387773"/>
      <w:bookmarkStart w:id="13" w:name="_Toc61939694"/>
      <w:bookmarkStart w:id="14" w:name="_Toc73520630"/>
      <w:bookmarkStart w:id="15" w:name="_Toc89222389"/>
      <w:bookmarkStart w:id="16" w:name="_Toc89233990"/>
      <w:bookmarkStart w:id="17" w:name="_Toc141515383"/>
      <w:bookmarkStart w:id="18" w:name="_Toc155146110"/>
      <w:bookmarkStart w:id="19" w:name="_Toc338339769"/>
      <w:bookmarkStart w:id="20" w:name="_Hlt58232475"/>
      <w:bookmarkStart w:id="21" w:name="_Hlt58232495"/>
      <w:bookmarkEnd w:id="7"/>
      <w:r w:rsidRPr="00464513">
        <w:t>Definition Maßnahmenstunden</w:t>
      </w:r>
      <w:bookmarkEnd w:id="8"/>
      <w:bookmarkEnd w:id="9"/>
      <w:bookmarkEnd w:id="10"/>
      <w:bookmarkEnd w:id="11"/>
      <w:bookmarkEnd w:id="12"/>
      <w:bookmarkEnd w:id="13"/>
      <w:bookmarkEnd w:id="14"/>
      <w:bookmarkEnd w:id="15"/>
      <w:bookmarkEnd w:id="16"/>
      <w:bookmarkEnd w:id="17"/>
      <w:bookmarkEnd w:id="18"/>
      <w:bookmarkEnd w:id="19"/>
    </w:p>
    <w:p w:rsidR="001D2B03" w:rsidRPr="00464513" w:rsidRDefault="001D2B03" w:rsidP="00B1197D">
      <w:pPr>
        <w:jc w:val="both"/>
      </w:pPr>
      <w:r w:rsidRPr="00464513">
        <w:t xml:space="preserve">Jede Bildungsmaßnahme </w:t>
      </w:r>
      <w:r w:rsidR="00F62034" w:rsidRPr="00464513">
        <w:t>wird</w:t>
      </w:r>
      <w:r w:rsidRPr="00464513">
        <w:t xml:space="preserve"> durch eine bestimmte Anzahl von </w:t>
      </w:r>
      <w:r w:rsidRPr="00464513">
        <w:rPr>
          <w:b/>
        </w:rPr>
        <w:t>Maßnahmenstunden</w:t>
      </w:r>
      <w:r w:rsidRPr="00464513">
        <w:t xml:space="preserve"> def</w:t>
      </w:r>
      <w:r w:rsidRPr="00464513">
        <w:t>i</w:t>
      </w:r>
      <w:r w:rsidRPr="00464513">
        <w:t>niert. Die Maßnahmenstunden werden benötigt, um definierte Aufwandsbereiche  zuzuordnen und entsprechend abzugelten. Eine Maßnahmenstunde stellt daher sowohl eine Planungsei</w:t>
      </w:r>
      <w:r w:rsidRPr="00464513">
        <w:t>n</w:t>
      </w:r>
      <w:r w:rsidRPr="00464513">
        <w:t xml:space="preserve">heit für Inhalt und Volumen der Maßnahme als auch eine Be- und Abrechnungseinheit dar und besteht aus 60 Minuten </w:t>
      </w:r>
      <w:r w:rsidR="007558CF" w:rsidRPr="00464513">
        <w:t>(50 Minuten Unterricht – 10 Minuten Pause)</w:t>
      </w:r>
      <w:r w:rsidRPr="00464513">
        <w:t xml:space="preserve">. </w:t>
      </w:r>
      <w:r w:rsidR="0085011B" w:rsidRPr="00464513">
        <w:t>Vom AMS</w:t>
      </w:r>
      <w:r w:rsidRPr="00464513">
        <w:t xml:space="preserve"> </w:t>
      </w:r>
      <w:r w:rsidR="00F62034" w:rsidRPr="00464513">
        <w:t>wird</w:t>
      </w:r>
      <w:r w:rsidRPr="00464513">
        <w:t xml:space="preserve"> in der Leistungsbeschreibung/Maßnahmenbeschreibung </w:t>
      </w:r>
      <w:r w:rsidR="00F62034" w:rsidRPr="00464513">
        <w:t>festgelegt</w:t>
      </w:r>
      <w:r w:rsidRPr="00464513">
        <w:t>, wie viele Maßnahmenstu</w:t>
      </w:r>
      <w:r w:rsidRPr="00464513">
        <w:t>n</w:t>
      </w:r>
      <w:r w:rsidRPr="00464513">
        <w:t xml:space="preserve">den gemäß Pkt. </w:t>
      </w:r>
      <w:r w:rsidRPr="00464513">
        <w:fldChar w:fldCharType="begin"/>
      </w:r>
      <w:r w:rsidRPr="00464513">
        <w:instrText xml:space="preserve"> REF _Ref50363986 \r \h </w:instrText>
      </w:r>
      <w:r w:rsidR="00464513">
        <w:instrText xml:space="preserve"> \* MERGEFORMAT </w:instrText>
      </w:r>
      <w:r w:rsidRPr="00464513">
        <w:fldChar w:fldCharType="separate"/>
      </w:r>
      <w:r w:rsidR="00E479AC">
        <w:t>3.1</w:t>
      </w:r>
      <w:r w:rsidRPr="00464513">
        <w:fldChar w:fldCharType="end"/>
      </w:r>
      <w:r w:rsidRPr="00464513">
        <w:t xml:space="preserve"> bis </w:t>
      </w:r>
      <w:r w:rsidRPr="00464513">
        <w:fldChar w:fldCharType="begin"/>
      </w:r>
      <w:r w:rsidRPr="00464513">
        <w:instrText xml:space="preserve"> REF _Ref58232638 \r \h </w:instrText>
      </w:r>
      <w:r w:rsidR="00464513">
        <w:instrText xml:space="preserve"> \* MERGEFORMAT </w:instrText>
      </w:r>
      <w:r w:rsidRPr="00464513">
        <w:fldChar w:fldCharType="separate"/>
      </w:r>
      <w:r w:rsidR="00E479AC">
        <w:t>3.2</w:t>
      </w:r>
      <w:r w:rsidRPr="00464513">
        <w:fldChar w:fldCharType="end"/>
      </w:r>
      <w:r w:rsidRPr="00464513">
        <w:t xml:space="preserve"> die Maßnahme beinhalten soll</w:t>
      </w:r>
      <w:r w:rsidR="007558CF" w:rsidRPr="00464513">
        <w:t xml:space="preserve"> (siehe auch Pkt. 13 LGS-spezifische Bestimmungen)</w:t>
      </w:r>
      <w:r w:rsidRPr="00464513">
        <w:t>.</w:t>
      </w:r>
    </w:p>
    <w:p w:rsidR="001D2B03" w:rsidRPr="00464513" w:rsidRDefault="001D2B03" w:rsidP="00B1197D">
      <w:pPr>
        <w:jc w:val="both"/>
      </w:pPr>
    </w:p>
    <w:p w:rsidR="001D2B03" w:rsidRPr="00464513" w:rsidRDefault="001D2B03" w:rsidP="00BC19E7">
      <w:pPr>
        <w:pStyle w:val="berschrift2"/>
        <w:tabs>
          <w:tab w:val="clear" w:pos="576"/>
          <w:tab w:val="num" w:pos="-492"/>
        </w:tabs>
        <w:ind w:left="0" w:firstLine="0"/>
        <w:jc w:val="both"/>
      </w:pPr>
      <w:bookmarkStart w:id="22" w:name="_Toc50348631"/>
      <w:bookmarkStart w:id="23" w:name="_Ref50363986"/>
      <w:bookmarkStart w:id="24" w:name="_Toc51035745"/>
      <w:bookmarkStart w:id="25" w:name="_Toc52693097"/>
      <w:bookmarkStart w:id="26" w:name="_Toc58387707"/>
      <w:bookmarkStart w:id="27" w:name="_Toc58387774"/>
      <w:bookmarkStart w:id="28" w:name="_Toc61939695"/>
      <w:bookmarkStart w:id="29" w:name="_Toc73520631"/>
      <w:bookmarkStart w:id="30" w:name="_Toc89222390"/>
      <w:bookmarkStart w:id="31" w:name="_Toc89233991"/>
      <w:bookmarkStart w:id="32" w:name="_Toc141515384"/>
      <w:bookmarkStart w:id="33" w:name="_Toc155146111"/>
      <w:bookmarkStart w:id="34" w:name="_Toc338339770"/>
      <w:r w:rsidRPr="00464513">
        <w:lastRenderedPageBreak/>
        <w:t>Maßnahmenstunden TeilnehmerInnen</w:t>
      </w:r>
      <w:bookmarkEnd w:id="22"/>
      <w:bookmarkEnd w:id="23"/>
      <w:bookmarkEnd w:id="24"/>
      <w:bookmarkEnd w:id="25"/>
      <w:bookmarkEnd w:id="26"/>
      <w:bookmarkEnd w:id="27"/>
      <w:bookmarkEnd w:id="28"/>
      <w:bookmarkEnd w:id="29"/>
      <w:bookmarkEnd w:id="30"/>
      <w:r w:rsidRPr="00464513">
        <w:t xml:space="preserve"> (MS)</w:t>
      </w:r>
      <w:bookmarkEnd w:id="31"/>
      <w:bookmarkEnd w:id="32"/>
      <w:bookmarkEnd w:id="33"/>
      <w:bookmarkEnd w:id="34"/>
    </w:p>
    <w:p w:rsidR="001D2B03" w:rsidRPr="00464513" w:rsidRDefault="001D2B03" w:rsidP="00B1197D">
      <w:pPr>
        <w:jc w:val="both"/>
      </w:pPr>
      <w:r w:rsidRPr="00464513">
        <w:t xml:space="preserve">Die Anzahl der </w:t>
      </w:r>
      <w:r w:rsidRPr="00464513">
        <w:rPr>
          <w:i/>
        </w:rPr>
        <w:t>Maßnahmenstunden TeilnehmerInnen</w:t>
      </w:r>
      <w:r w:rsidRPr="00464513">
        <w:t xml:space="preserve"> ist bei </w:t>
      </w:r>
      <w:r w:rsidRPr="00464513">
        <w:rPr>
          <w:b/>
        </w:rPr>
        <w:t>traditionellen</w:t>
      </w:r>
      <w:r w:rsidRPr="00464513">
        <w:t xml:space="preserve"> Maßnahmen ident mit der Anzahl der Unterrichtseinheiten, die ein/e TeilnehmerIn</w:t>
      </w:r>
      <w:r w:rsidR="0024458E" w:rsidRPr="00464513">
        <w:t>n</w:t>
      </w:r>
      <w:r w:rsidRPr="00464513">
        <w:t>engruppe benötigt, um an der Maßnahme von Anfang bis zum Ende teilzunehmen. Sie definieren gleichsam das Volumen des Maßnahmeninhaltes (Lehrstoff oder aber auch Inhalt von Orientierungs- oder Aktivi</w:t>
      </w:r>
      <w:r w:rsidRPr="00464513">
        <w:t>e</w:t>
      </w:r>
      <w:r w:rsidRPr="00464513">
        <w:t>rungsmaßnahmen). Sie müssen nicht ident sein mit der Anzahl der geleisteten Unterrichtsei</w:t>
      </w:r>
      <w:r w:rsidRPr="00464513">
        <w:t>n</w:t>
      </w:r>
      <w:r w:rsidRPr="00464513">
        <w:t xml:space="preserve">heiten des Lehr- oder Betreuungspersonals, da Doppelbesetzungen durch TrainerInnen keine Auswirkungen auf die Anzahl der </w:t>
      </w:r>
      <w:r w:rsidRPr="00464513">
        <w:rPr>
          <w:i/>
        </w:rPr>
        <w:t>Maßnahmenstunden TeilnehmerInnen</w:t>
      </w:r>
      <w:r w:rsidRPr="00464513">
        <w:t xml:space="preserve"> haben. Ebenso keine Auswirkungen auf die Anzahl der Maßnahmenstunden haben etwaige vorübergehende Gru</w:t>
      </w:r>
      <w:r w:rsidRPr="00464513">
        <w:t>p</w:t>
      </w:r>
      <w:r w:rsidRPr="00464513">
        <w:t>penteilungen oder die Anzahl der TeilnehmerInnen an sich.</w:t>
      </w:r>
    </w:p>
    <w:p w:rsidR="001D2B03" w:rsidRPr="00464513" w:rsidRDefault="001D2B03" w:rsidP="00B1197D">
      <w:pPr>
        <w:jc w:val="both"/>
      </w:pPr>
      <w:r w:rsidRPr="00464513">
        <w:t xml:space="preserve">Bei </w:t>
      </w:r>
      <w:r w:rsidRPr="00464513">
        <w:rPr>
          <w:b/>
        </w:rPr>
        <w:t>organisatorisch komplexen Systemen</w:t>
      </w:r>
      <w:r w:rsidRPr="00464513">
        <w:t xml:space="preserve"> wie modularen, Block-, Kontingent- oder ähnl</w:t>
      </w:r>
      <w:r w:rsidRPr="00464513">
        <w:t>i</w:t>
      </w:r>
      <w:r w:rsidRPr="00464513">
        <w:t xml:space="preserve">chen Systemen sind, wenn obiges Modell nicht anwendbar ist, die Maßnahmenstunden durch die Anwendung eines „Teilungsschlüssels“ zu ermitteln: Hierzu ist zunächst die Anzahl der (fiktiven) Gesamtmaßnahmenstunden aller möglichen TeilnehmerInnen innerhalb der </w:t>
      </w:r>
      <w:r w:rsidR="00CD0D7C" w:rsidRPr="00464513">
        <w:t>Pr</w:t>
      </w:r>
      <w:r w:rsidR="00CD0D7C" w:rsidRPr="00464513">
        <w:t>o</w:t>
      </w:r>
      <w:r w:rsidR="00CD0D7C" w:rsidRPr="00464513">
        <w:t xml:space="preserve">jektperiode </w:t>
      </w:r>
      <w:r w:rsidRPr="00464513">
        <w:t xml:space="preserve">zu ermitteln. </w:t>
      </w:r>
      <w:r w:rsidR="00F62034" w:rsidRPr="00464513">
        <w:t>Durch einen</w:t>
      </w:r>
      <w:r w:rsidRPr="00464513">
        <w:t xml:space="preserve"> Teilungsschlüssel </w:t>
      </w:r>
      <w:r w:rsidR="00F62034" w:rsidRPr="00464513">
        <w:t>wird festgelegt</w:t>
      </w:r>
      <w:r w:rsidRPr="00464513">
        <w:t>, wie viele Teilnehm</w:t>
      </w:r>
      <w:r w:rsidRPr="00464513">
        <w:t>e</w:t>
      </w:r>
      <w:r w:rsidRPr="00464513">
        <w:t>rInnen ein/e TrainerIn bei dieser spezifischen Maßnahme unterrichten soll/kann. Die Division „Anzahl der (fiktiven) Gesamtmaßnahmenstunden“ durch die „Anzahl der zu unterrichtenden TeilnehmerInnen pro TrainerIn“ (Teilungsschlüssel) ergibt die „Maßnahmenstunden“, die für die Zuordnung der Kosten herangezogen werden. Werden die TeilnehmerInnengruppen au</w:t>
      </w:r>
      <w:r w:rsidRPr="00464513">
        <w:t>f</w:t>
      </w:r>
      <w:r w:rsidRPr="00464513">
        <w:t>grund des Spezifikums der Maßnahme von zwei TrainerInnen gleichzeitig unterric</w:t>
      </w:r>
      <w:r w:rsidRPr="00464513">
        <w:t>h</w:t>
      </w:r>
      <w:r w:rsidRPr="00464513">
        <w:t>tet/betreut, so ist dies bei der Festlegung des Teilungsschlüssels entsprechend zu berücksic</w:t>
      </w:r>
      <w:r w:rsidRPr="00464513">
        <w:t>h</w:t>
      </w:r>
      <w:r w:rsidRPr="00464513">
        <w:t xml:space="preserve">tigen. </w:t>
      </w:r>
    </w:p>
    <w:p w:rsidR="001D2B03" w:rsidRPr="00464513" w:rsidRDefault="001D2B03" w:rsidP="00B1197D">
      <w:pPr>
        <w:ind w:left="708"/>
        <w:jc w:val="both"/>
      </w:pPr>
    </w:p>
    <w:p w:rsidR="001D2B03" w:rsidRPr="00464513" w:rsidRDefault="001D2B03" w:rsidP="00B1197D">
      <w:pPr>
        <w:jc w:val="both"/>
      </w:pPr>
    </w:p>
    <w:p w:rsidR="001D2B03" w:rsidRPr="00464513" w:rsidRDefault="001D2B03" w:rsidP="00B1197D">
      <w:pPr>
        <w:jc w:val="both"/>
      </w:pPr>
      <w:r w:rsidRPr="00464513">
        <w:t xml:space="preserve">Die </w:t>
      </w:r>
      <w:r w:rsidRPr="00464513">
        <w:rPr>
          <w:i/>
        </w:rPr>
        <w:t>Maßnahmenstunden TeilnehmerInnen</w:t>
      </w:r>
      <w:r w:rsidRPr="00464513">
        <w:t xml:space="preserve"> sind </w:t>
      </w:r>
      <w:r w:rsidRPr="00464513">
        <w:rPr>
          <w:b/>
        </w:rPr>
        <w:t>keine</w:t>
      </w:r>
      <w:r w:rsidRPr="00464513">
        <w:t xml:space="preserve"> Aufsummierung der Maßnahmenstu</w:t>
      </w:r>
      <w:r w:rsidRPr="00464513">
        <w:t>n</w:t>
      </w:r>
      <w:r w:rsidRPr="00464513">
        <w:t>den, die jeder einzelne Teilnehmer/jede einzelne Teilnehmerin im Rahmen der Maßnahme absolviert, sondern beziehen sich immer auf die Maßnahmenstunden, die im Regelfall Gru</w:t>
      </w:r>
      <w:r w:rsidRPr="00464513">
        <w:t>p</w:t>
      </w:r>
      <w:r w:rsidRPr="00464513">
        <w:t>pen innerhalb der Maßnahme absolvieren.</w:t>
      </w:r>
    </w:p>
    <w:p w:rsidR="001D2B03" w:rsidRPr="00464513" w:rsidRDefault="001D2B03" w:rsidP="00B1197D">
      <w:pPr>
        <w:jc w:val="both"/>
      </w:pPr>
    </w:p>
    <w:p w:rsidR="001D2B03" w:rsidRPr="00464513" w:rsidRDefault="001D2B03" w:rsidP="00B1197D">
      <w:pPr>
        <w:jc w:val="both"/>
      </w:pPr>
      <w:r w:rsidRPr="00464513">
        <w:t xml:space="preserve">Die </w:t>
      </w:r>
      <w:r w:rsidRPr="00464513">
        <w:rPr>
          <w:i/>
        </w:rPr>
        <w:t>Maßnahmenstunden TeilnehmerInnen</w:t>
      </w:r>
      <w:r w:rsidRPr="00464513">
        <w:t xml:space="preserve"> sind auch die Bezugsgröße für die Zuordnung der Einheiten für </w:t>
      </w:r>
      <w:r w:rsidRPr="00464513">
        <w:rPr>
          <w:b/>
        </w:rPr>
        <w:t>Ausstattung</w:t>
      </w:r>
      <w:r w:rsidRPr="00464513">
        <w:t xml:space="preserve"> und </w:t>
      </w:r>
      <w:r w:rsidRPr="00464513">
        <w:rPr>
          <w:b/>
        </w:rPr>
        <w:t>Gemeinkosten/sonstige Kosten</w:t>
      </w:r>
      <w:r w:rsidRPr="00464513">
        <w:t>.</w:t>
      </w:r>
    </w:p>
    <w:p w:rsidR="001D2B03" w:rsidRPr="00464513" w:rsidRDefault="001D2B03" w:rsidP="009448B3">
      <w:pPr>
        <w:pStyle w:val="Textkrper3"/>
        <w:rPr>
          <w:color w:val="auto"/>
        </w:rPr>
      </w:pPr>
    </w:p>
    <w:p w:rsidR="001D2B03" w:rsidRPr="00464513" w:rsidRDefault="001D2B03" w:rsidP="00B1197D">
      <w:pPr>
        <w:jc w:val="both"/>
      </w:pPr>
    </w:p>
    <w:p w:rsidR="001D2B03" w:rsidRPr="00464513" w:rsidRDefault="001D2B03" w:rsidP="00BC19E7">
      <w:pPr>
        <w:pStyle w:val="berschrift2"/>
        <w:tabs>
          <w:tab w:val="clear" w:pos="576"/>
          <w:tab w:val="num" w:pos="-492"/>
        </w:tabs>
        <w:ind w:left="0" w:firstLine="0"/>
        <w:jc w:val="both"/>
      </w:pPr>
      <w:bookmarkStart w:id="35" w:name="_Toc50348632"/>
      <w:bookmarkStart w:id="36" w:name="_Toc51035746"/>
      <w:bookmarkStart w:id="37" w:name="_Toc52693098"/>
      <w:bookmarkStart w:id="38" w:name="_Ref58232638"/>
      <w:bookmarkStart w:id="39" w:name="_Toc58387708"/>
      <w:bookmarkStart w:id="40" w:name="_Toc58387775"/>
      <w:bookmarkStart w:id="41" w:name="_Toc61939696"/>
      <w:bookmarkStart w:id="42" w:name="_Toc73520632"/>
      <w:bookmarkStart w:id="43" w:name="_Toc89222391"/>
      <w:bookmarkStart w:id="44" w:name="_Toc89233992"/>
      <w:bookmarkStart w:id="45" w:name="_Toc141515385"/>
      <w:bookmarkStart w:id="46" w:name="_Toc155146112"/>
      <w:bookmarkStart w:id="47" w:name="_Toc338339771"/>
      <w:r w:rsidRPr="00464513">
        <w:t>Maßnahmenstunden Maßnahmenpersonal</w:t>
      </w:r>
      <w:bookmarkEnd w:id="35"/>
      <w:bookmarkEnd w:id="36"/>
      <w:bookmarkEnd w:id="37"/>
      <w:bookmarkEnd w:id="38"/>
      <w:bookmarkEnd w:id="39"/>
      <w:bookmarkEnd w:id="40"/>
      <w:bookmarkEnd w:id="41"/>
      <w:bookmarkEnd w:id="42"/>
      <w:bookmarkEnd w:id="43"/>
      <w:r w:rsidRPr="00464513">
        <w:t xml:space="preserve"> (MSP)</w:t>
      </w:r>
      <w:bookmarkEnd w:id="44"/>
      <w:bookmarkEnd w:id="45"/>
      <w:bookmarkEnd w:id="46"/>
      <w:bookmarkEnd w:id="47"/>
    </w:p>
    <w:p w:rsidR="001D2B03" w:rsidRPr="00464513" w:rsidRDefault="001D2B03" w:rsidP="00B1197D">
      <w:pPr>
        <w:jc w:val="both"/>
      </w:pPr>
      <w:r w:rsidRPr="00464513">
        <w:rPr>
          <w:i/>
        </w:rPr>
        <w:t>Maßnahmenstunden Maßnahmenpersonal</w:t>
      </w:r>
      <w:r w:rsidRPr="00464513">
        <w:t xml:space="preserve"> ist die Anzahl der Maßnahmenstunden des Pers</w:t>
      </w:r>
      <w:r w:rsidRPr="00464513">
        <w:t>o</w:t>
      </w:r>
      <w:r w:rsidRPr="00464513">
        <w:t>nals, die von diesem während der Maßnahme geleistet werden. Sie ist für gewöhnlich minde</w:t>
      </w:r>
      <w:r w:rsidRPr="00464513">
        <w:t>s</w:t>
      </w:r>
      <w:r w:rsidRPr="00464513">
        <w:t xml:space="preserve">tens so hoch wie die Anzahl </w:t>
      </w:r>
      <w:r w:rsidRPr="00464513">
        <w:rPr>
          <w:i/>
        </w:rPr>
        <w:t>Maßnahmenstunden TeilnehmerInnen</w:t>
      </w:r>
      <w:r w:rsidRPr="00464513">
        <w:t>, kann aber höher sein, wenn mehrere TrainerInnen eine TeilnehmerInnengruppe unterrichten oder betreuen. Sie kann sich auch durch den Umstand erhöhen, dass unterstützende TrainerInnen (z.B. KoordinatorI</w:t>
      </w:r>
      <w:r w:rsidRPr="00464513">
        <w:t>n</w:t>
      </w:r>
      <w:r w:rsidRPr="00464513">
        <w:t>nen, SozialpädagogInnen) zum Einsatz kommen. Bei spezifischen Maßnahmen mit Teleler</w:t>
      </w:r>
      <w:r w:rsidRPr="00464513">
        <w:t>n</w:t>
      </w:r>
      <w:r w:rsidRPr="00464513">
        <w:t xml:space="preserve">formen können die </w:t>
      </w:r>
      <w:r w:rsidRPr="00464513">
        <w:rPr>
          <w:i/>
        </w:rPr>
        <w:t>Maßnahmenstunden Maßnahmenpersonal</w:t>
      </w:r>
      <w:r w:rsidRPr="00464513">
        <w:t xml:space="preserve"> geringer sein als die </w:t>
      </w:r>
      <w:r w:rsidRPr="00464513">
        <w:rPr>
          <w:i/>
        </w:rPr>
        <w:t>Maßna</w:t>
      </w:r>
      <w:r w:rsidRPr="00464513">
        <w:rPr>
          <w:i/>
        </w:rPr>
        <w:t>h</w:t>
      </w:r>
      <w:r w:rsidRPr="00464513">
        <w:rPr>
          <w:i/>
        </w:rPr>
        <w:t>menstunden TeilnehmerInnen</w:t>
      </w:r>
      <w:r w:rsidRPr="00464513">
        <w:t>.</w:t>
      </w:r>
    </w:p>
    <w:p w:rsidR="001D2B03" w:rsidRPr="00464513" w:rsidRDefault="001D2B03" w:rsidP="00B1197D">
      <w:pPr>
        <w:jc w:val="both"/>
      </w:pPr>
    </w:p>
    <w:p w:rsidR="001D2B03" w:rsidRPr="00464513" w:rsidRDefault="001D2B03" w:rsidP="00BC19E7">
      <w:pPr>
        <w:pStyle w:val="berschrift1"/>
        <w:tabs>
          <w:tab w:val="clear" w:pos="432"/>
          <w:tab w:val="num" w:pos="-636"/>
        </w:tabs>
        <w:spacing w:line="240" w:lineRule="auto"/>
        <w:ind w:left="0" w:firstLine="0"/>
        <w:jc w:val="both"/>
      </w:pPr>
      <w:bookmarkStart w:id="48" w:name="_Toc58387710"/>
      <w:bookmarkStart w:id="49" w:name="_Toc58387777"/>
      <w:bookmarkStart w:id="50" w:name="_Toc61939698"/>
      <w:bookmarkStart w:id="51" w:name="_Toc73520634"/>
      <w:bookmarkStart w:id="52" w:name="_Toc89222393"/>
      <w:bookmarkStart w:id="53" w:name="_Toc89233994"/>
      <w:bookmarkStart w:id="54" w:name="_Toc141515387"/>
      <w:bookmarkStart w:id="55" w:name="_Toc155146113"/>
      <w:bookmarkStart w:id="56" w:name="_Toc338339772"/>
      <w:bookmarkEnd w:id="20"/>
      <w:r w:rsidRPr="00464513">
        <w:t>Form des Vertragsabschlusses</w:t>
      </w:r>
      <w:bookmarkEnd w:id="48"/>
      <w:bookmarkEnd w:id="49"/>
      <w:bookmarkEnd w:id="50"/>
      <w:bookmarkEnd w:id="51"/>
      <w:bookmarkEnd w:id="52"/>
      <w:bookmarkEnd w:id="53"/>
      <w:bookmarkEnd w:id="54"/>
      <w:bookmarkEnd w:id="55"/>
      <w:bookmarkEnd w:id="56"/>
    </w:p>
    <w:p w:rsidR="001D2B03" w:rsidRPr="00464513" w:rsidRDefault="001D2B03" w:rsidP="00B1197D">
      <w:pPr>
        <w:jc w:val="both"/>
      </w:pPr>
      <w:r w:rsidRPr="00464513">
        <w:t xml:space="preserve">Mit den Auftragnehmern gemäß Punkt </w:t>
      </w:r>
      <w:r w:rsidRPr="00464513">
        <w:fldChar w:fldCharType="begin"/>
      </w:r>
      <w:r w:rsidRPr="00464513">
        <w:instrText xml:space="preserve"> REF _Ref61939229 \r \h </w:instrText>
      </w:r>
      <w:r w:rsidR="00015B16" w:rsidRPr="00464513">
        <w:instrText xml:space="preserve"> \* MERGEFORMAT </w:instrText>
      </w:r>
      <w:r w:rsidRPr="00464513">
        <w:fldChar w:fldCharType="separate"/>
      </w:r>
      <w:r w:rsidR="00E479AC">
        <w:t>6</w:t>
      </w:r>
      <w:r w:rsidRPr="00464513">
        <w:fldChar w:fldCharType="end"/>
      </w:r>
      <w:r w:rsidRPr="00464513">
        <w:t xml:space="preserve"> und </w:t>
      </w:r>
      <w:r w:rsidRPr="00464513">
        <w:fldChar w:fldCharType="begin"/>
      </w:r>
      <w:r w:rsidRPr="00464513">
        <w:instrText xml:space="preserve"> REF _Ref61939263 \r \h </w:instrText>
      </w:r>
      <w:r w:rsidR="00015B16" w:rsidRPr="00464513">
        <w:instrText xml:space="preserve"> \* MERGEFORMAT </w:instrText>
      </w:r>
      <w:r w:rsidRPr="00464513">
        <w:fldChar w:fldCharType="separate"/>
      </w:r>
      <w:r w:rsidR="00E479AC">
        <w:t>7</w:t>
      </w:r>
      <w:r w:rsidRPr="00464513">
        <w:fldChar w:fldCharType="end"/>
      </w:r>
      <w:r w:rsidRPr="00464513">
        <w:t xml:space="preserve"> </w:t>
      </w:r>
      <w:r w:rsidR="00F62034" w:rsidRPr="00464513">
        <w:t>werden</w:t>
      </w:r>
      <w:r w:rsidRPr="00464513">
        <w:t xml:space="preserve"> </w:t>
      </w:r>
      <w:r w:rsidRPr="00464513">
        <w:rPr>
          <w:b/>
        </w:rPr>
        <w:t>Werkverträge</w:t>
      </w:r>
      <w:r w:rsidRPr="00464513">
        <w:t xml:space="preserve"> in Form eines Au</w:t>
      </w:r>
      <w:r w:rsidRPr="00464513">
        <w:t>f</w:t>
      </w:r>
      <w:r w:rsidRPr="00464513">
        <w:t xml:space="preserve">tragsschreibens </w:t>
      </w:r>
      <w:r w:rsidR="00F62034" w:rsidRPr="00464513">
        <w:t>geschlossen</w:t>
      </w:r>
      <w:r w:rsidRPr="00464513">
        <w:t xml:space="preserve">. </w:t>
      </w:r>
    </w:p>
    <w:p w:rsidR="001D2B03" w:rsidRPr="00464513" w:rsidRDefault="001D2B03" w:rsidP="00B1197D">
      <w:pPr>
        <w:jc w:val="both"/>
      </w:pPr>
    </w:p>
    <w:p w:rsidR="001D2B03" w:rsidRPr="00464513" w:rsidRDefault="001D2B03" w:rsidP="00BC19E7">
      <w:pPr>
        <w:pStyle w:val="berschrift1"/>
        <w:tabs>
          <w:tab w:val="clear" w:pos="432"/>
          <w:tab w:val="num" w:pos="-636"/>
        </w:tabs>
        <w:spacing w:line="240" w:lineRule="auto"/>
        <w:ind w:left="0" w:firstLine="0"/>
        <w:jc w:val="both"/>
      </w:pPr>
      <w:bookmarkStart w:id="57" w:name="_Toc89222394"/>
      <w:bookmarkStart w:id="58" w:name="_Toc89233995"/>
      <w:bookmarkStart w:id="59" w:name="_Toc141515388"/>
      <w:bookmarkStart w:id="60" w:name="_Toc155146114"/>
      <w:bookmarkStart w:id="61" w:name="_Toc338339773"/>
      <w:r w:rsidRPr="00464513">
        <w:lastRenderedPageBreak/>
        <w:t>Umsatzsteuerliche Behandlung der Verträge</w:t>
      </w:r>
      <w:bookmarkEnd w:id="57"/>
      <w:bookmarkEnd w:id="58"/>
      <w:bookmarkEnd w:id="59"/>
      <w:bookmarkEnd w:id="60"/>
      <w:bookmarkEnd w:id="61"/>
    </w:p>
    <w:p w:rsidR="001D2B03" w:rsidRPr="00464513" w:rsidRDefault="001D2B03" w:rsidP="00B1197D">
      <w:pPr>
        <w:jc w:val="both"/>
      </w:pPr>
      <w:r w:rsidRPr="00464513">
        <w:t>„Finanzielle Leistungen, die im Zusammenhang mit Maßnahmen nach § 32 Abs. 3 AMSG stehen (§ 34 AMSG), sind umsatzsteuerrechtlich als echte Zuschüsse iSd Rz 26 der Umsat</w:t>
      </w:r>
      <w:r w:rsidRPr="00464513">
        <w:t>z</w:t>
      </w:r>
      <w:r w:rsidRPr="00464513">
        <w:t>steuer</w:t>
      </w:r>
      <w:r w:rsidR="00F62034" w:rsidRPr="00464513">
        <w:t>richtlinien</w:t>
      </w:r>
      <w:r w:rsidRPr="00464513">
        <w:t xml:space="preserve"> 2000 zu beurteilen. Dies auch dann, wenn die Dienstleistungen nicht mehr auf Grund von Förder- sondern […] auf Grund von Werkverträgen erbracht werden.“</w:t>
      </w:r>
      <w:r w:rsidRPr="00464513">
        <w:rPr>
          <w:rStyle w:val="Funotenzeichen"/>
        </w:rPr>
        <w:footnoteReference w:id="1"/>
      </w:r>
      <w:r w:rsidRPr="00464513">
        <w:t xml:space="preserve"> U</w:t>
      </w:r>
      <w:r w:rsidRPr="00464513">
        <w:t>m</w:t>
      </w:r>
      <w:r w:rsidRPr="00464513">
        <w:t>satzsteuer fällt also nicht an.</w:t>
      </w:r>
    </w:p>
    <w:p w:rsidR="001D2B03" w:rsidRPr="00464513" w:rsidRDefault="001D2B03" w:rsidP="00BC19E7">
      <w:pPr>
        <w:pStyle w:val="berschrift1"/>
        <w:tabs>
          <w:tab w:val="clear" w:pos="432"/>
          <w:tab w:val="num" w:pos="-636"/>
        </w:tabs>
        <w:spacing w:line="240" w:lineRule="auto"/>
        <w:ind w:left="0" w:firstLine="0"/>
        <w:jc w:val="both"/>
      </w:pPr>
      <w:bookmarkStart w:id="62" w:name="_Toc50348634"/>
      <w:bookmarkStart w:id="63" w:name="_Toc51035748"/>
      <w:bookmarkStart w:id="64" w:name="_Toc52693101"/>
      <w:bookmarkStart w:id="65" w:name="_Toc58387711"/>
      <w:bookmarkStart w:id="66" w:name="_Toc58387778"/>
      <w:bookmarkStart w:id="67" w:name="_Ref61939229"/>
      <w:bookmarkStart w:id="68" w:name="_Toc61939699"/>
      <w:bookmarkStart w:id="69" w:name="_Ref72577452"/>
      <w:bookmarkStart w:id="70" w:name="_Ref73247518"/>
      <w:bookmarkStart w:id="71" w:name="_Toc73520635"/>
      <w:bookmarkStart w:id="72" w:name="_Toc89222395"/>
      <w:bookmarkStart w:id="73" w:name="_Toc89233996"/>
      <w:bookmarkStart w:id="74" w:name="_Toc141515389"/>
      <w:bookmarkStart w:id="75" w:name="_Toc155146115"/>
      <w:bookmarkStart w:id="76" w:name="_Ref218308636"/>
      <w:bookmarkStart w:id="77" w:name="_Ref336856620"/>
      <w:bookmarkStart w:id="78" w:name="_Toc338339774"/>
      <w:r w:rsidRPr="00464513">
        <w:t>Anerkennung des Personal- und Sachaufwandes bei Verfahren mit Wettbewerb</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1D2B03" w:rsidRPr="00464513" w:rsidRDefault="001D2B03" w:rsidP="00BC19E7">
      <w:pPr>
        <w:pStyle w:val="berschrift2"/>
        <w:tabs>
          <w:tab w:val="clear" w:pos="576"/>
          <w:tab w:val="num" w:pos="-492"/>
        </w:tabs>
        <w:ind w:left="0" w:firstLine="0"/>
        <w:jc w:val="both"/>
      </w:pPr>
      <w:bookmarkStart w:id="79" w:name="_Toc50348635"/>
      <w:bookmarkStart w:id="80" w:name="_Ref50363538"/>
      <w:bookmarkStart w:id="81" w:name="_Ref50894113"/>
      <w:bookmarkStart w:id="82" w:name="_Toc51035749"/>
      <w:bookmarkStart w:id="83" w:name="_Toc52693102"/>
      <w:bookmarkStart w:id="84" w:name="_Toc58387712"/>
      <w:bookmarkStart w:id="85" w:name="_Toc58387779"/>
      <w:bookmarkStart w:id="86" w:name="_Toc61939700"/>
      <w:bookmarkStart w:id="87" w:name="_Toc73520636"/>
      <w:bookmarkStart w:id="88" w:name="_Toc89222396"/>
      <w:bookmarkStart w:id="89" w:name="_Toc89233997"/>
      <w:bookmarkStart w:id="90" w:name="_Toc141515390"/>
      <w:bookmarkStart w:id="91" w:name="_Toc155146116"/>
      <w:bookmarkStart w:id="92" w:name="_Toc338339775"/>
      <w:r w:rsidRPr="00464513">
        <w:t>Aufwandsbereich „Maßnahmenpersonal</w:t>
      </w:r>
      <w:bookmarkEnd w:id="79"/>
      <w:bookmarkEnd w:id="80"/>
      <w:r w:rsidRPr="00464513">
        <w:t>“</w:t>
      </w:r>
      <w:bookmarkEnd w:id="81"/>
      <w:bookmarkEnd w:id="82"/>
      <w:bookmarkEnd w:id="83"/>
      <w:bookmarkEnd w:id="84"/>
      <w:bookmarkEnd w:id="85"/>
      <w:bookmarkEnd w:id="86"/>
      <w:bookmarkEnd w:id="87"/>
      <w:bookmarkEnd w:id="88"/>
      <w:bookmarkEnd w:id="89"/>
      <w:bookmarkEnd w:id="90"/>
      <w:bookmarkEnd w:id="91"/>
      <w:bookmarkEnd w:id="92"/>
    </w:p>
    <w:p w:rsidR="001D2B03" w:rsidRPr="00464513" w:rsidRDefault="001D2B03" w:rsidP="00B1197D">
      <w:pPr>
        <w:jc w:val="both"/>
      </w:pPr>
      <w:r w:rsidRPr="00464513">
        <w:t xml:space="preserve">Kalkulationsbasis: </w:t>
      </w:r>
      <w:r w:rsidRPr="00464513">
        <w:rPr>
          <w:i/>
        </w:rPr>
        <w:t>Maßnahmenstunden Maßnahmenpersonal (MSP)</w:t>
      </w:r>
    </w:p>
    <w:p w:rsidR="001D2B03" w:rsidRPr="00464513" w:rsidRDefault="001D2B03" w:rsidP="00B1197D">
      <w:pPr>
        <w:jc w:val="both"/>
        <w:rPr>
          <w:snapToGrid w:val="0"/>
          <w:lang w:eastAsia="de-DE"/>
        </w:rPr>
      </w:pPr>
      <w:r w:rsidRPr="00464513">
        <w:t>Als Maßnahmenpersonal sind ausschließlich</w:t>
      </w:r>
      <w:r w:rsidRPr="00464513">
        <w:rPr>
          <w:snapToGrid w:val="0"/>
          <w:lang w:eastAsia="de-DE"/>
        </w:rPr>
        <w:t xml:space="preserve"> die in einer Maßnahme tätigen Personen zu ve</w:t>
      </w:r>
      <w:r w:rsidRPr="00464513">
        <w:rPr>
          <w:snapToGrid w:val="0"/>
          <w:lang w:eastAsia="de-DE"/>
        </w:rPr>
        <w:t>r</w:t>
      </w:r>
      <w:r w:rsidRPr="00464513">
        <w:rPr>
          <w:snapToGrid w:val="0"/>
          <w:lang w:eastAsia="de-DE"/>
        </w:rPr>
        <w:t xml:space="preserve">stehen, die mit den MaßnahmenteilnehmerInnen arbeiten. </w:t>
      </w:r>
      <w:r w:rsidR="0085011B" w:rsidRPr="00464513">
        <w:rPr>
          <w:snapToGrid w:val="0"/>
          <w:lang w:eastAsia="de-DE"/>
        </w:rPr>
        <w:t>Vom AMS</w:t>
      </w:r>
      <w:r w:rsidRPr="00464513">
        <w:rPr>
          <w:snapToGrid w:val="0"/>
          <w:lang w:eastAsia="de-DE"/>
        </w:rPr>
        <w:t xml:space="preserve"> </w:t>
      </w:r>
      <w:r w:rsidR="004B47C6" w:rsidRPr="00464513">
        <w:rPr>
          <w:snapToGrid w:val="0"/>
          <w:lang w:eastAsia="de-DE"/>
        </w:rPr>
        <w:t>wird</w:t>
      </w:r>
      <w:r w:rsidRPr="00464513">
        <w:rPr>
          <w:snapToGrid w:val="0"/>
          <w:lang w:eastAsia="de-DE"/>
        </w:rPr>
        <w:t xml:space="preserve"> das Maßnahme</w:t>
      </w:r>
      <w:r w:rsidRPr="00464513">
        <w:rPr>
          <w:snapToGrid w:val="0"/>
          <w:lang w:eastAsia="de-DE"/>
        </w:rPr>
        <w:t>n</w:t>
      </w:r>
      <w:r w:rsidRPr="00464513">
        <w:rPr>
          <w:snapToGrid w:val="0"/>
          <w:lang w:eastAsia="de-DE"/>
        </w:rPr>
        <w:t xml:space="preserve">personal in der Leistungsbeschreibung </w:t>
      </w:r>
      <w:r w:rsidR="004B47C6" w:rsidRPr="00464513">
        <w:rPr>
          <w:snapToGrid w:val="0"/>
          <w:lang w:eastAsia="de-DE"/>
        </w:rPr>
        <w:t>definiert</w:t>
      </w:r>
      <w:r w:rsidRPr="00464513">
        <w:rPr>
          <w:snapToGrid w:val="0"/>
          <w:lang w:eastAsia="de-DE"/>
        </w:rPr>
        <w:t xml:space="preserve">. </w:t>
      </w:r>
      <w:r w:rsidRPr="00464513">
        <w:t>Werden von diesem unterschiedliche Anfo</w:t>
      </w:r>
      <w:r w:rsidRPr="00464513">
        <w:t>r</w:t>
      </w:r>
      <w:r w:rsidRPr="00464513">
        <w:t xml:space="preserve">derungen (z.B. hinsichtlich Qualifikation, Erfahrungen, Einsatzbereiche, etc.) verlangt, so </w:t>
      </w:r>
      <w:r w:rsidR="004B47C6" w:rsidRPr="00464513">
        <w:t>wird</w:t>
      </w:r>
      <w:r w:rsidRPr="00464513">
        <w:t xml:space="preserve"> in der Ausschreibungsunterlage festgelegt, inwieweit der Bieter diese unterschiedlichen Personalgruppen in der Kalkulation in Form von Einheitspreisen darstellen muss. </w:t>
      </w:r>
    </w:p>
    <w:p w:rsidR="001D2B03" w:rsidRPr="00464513" w:rsidRDefault="001D2B03" w:rsidP="00B1197D">
      <w:pPr>
        <w:jc w:val="both"/>
      </w:pPr>
    </w:p>
    <w:p w:rsidR="008A09D2" w:rsidRPr="00464513" w:rsidRDefault="008A09D2" w:rsidP="00FF183B">
      <w:pPr>
        <w:jc w:val="both"/>
        <w:rPr>
          <w:snapToGrid w:val="0"/>
          <w:lang w:eastAsia="de-DE"/>
        </w:rPr>
      </w:pPr>
      <w:r w:rsidRPr="00464513">
        <w:rPr>
          <w:snapToGrid w:val="0"/>
          <w:lang w:eastAsia="de-DE"/>
        </w:rPr>
        <w:t>Bei den TrainerInnen ist in der Kalkulation zwischen Gruppen- und EinzeltrainerInnen zu unterscheiden.</w:t>
      </w:r>
    </w:p>
    <w:p w:rsidR="008A09D2" w:rsidRPr="00464513" w:rsidRDefault="008A09D2" w:rsidP="008A09D2">
      <w:pPr>
        <w:rPr>
          <w:snapToGrid w:val="0"/>
          <w:lang w:eastAsia="de-DE"/>
        </w:rPr>
      </w:pPr>
    </w:p>
    <w:p w:rsidR="008A09D2" w:rsidRPr="00464513" w:rsidRDefault="008A09D2" w:rsidP="00FF183B">
      <w:pPr>
        <w:ind w:left="708"/>
        <w:jc w:val="both"/>
        <w:rPr>
          <w:i/>
          <w:snapToGrid w:val="0"/>
          <w:lang w:eastAsia="de-DE"/>
        </w:rPr>
      </w:pPr>
      <w:r w:rsidRPr="00464513">
        <w:rPr>
          <w:i/>
          <w:snapToGrid w:val="0"/>
          <w:lang w:eastAsia="de-DE"/>
        </w:rPr>
        <w:t xml:space="preserve">Definition </w:t>
      </w:r>
      <w:r w:rsidRPr="00464513">
        <w:rPr>
          <w:b/>
          <w:i/>
          <w:snapToGrid w:val="0"/>
          <w:lang w:eastAsia="de-DE"/>
        </w:rPr>
        <w:t>GruppentrainerInnen</w:t>
      </w:r>
      <w:r w:rsidRPr="00464513">
        <w:rPr>
          <w:i/>
          <w:snapToGrid w:val="0"/>
          <w:lang w:eastAsia="de-DE"/>
        </w:rPr>
        <w:t>: TrainerInnen, die eine Gruppe von Personen im Klassenverband unterrichten</w:t>
      </w:r>
      <w:r w:rsidR="00352A3B" w:rsidRPr="00464513">
        <w:rPr>
          <w:i/>
          <w:snapToGrid w:val="0"/>
          <w:lang w:eastAsia="de-DE"/>
        </w:rPr>
        <w:t>, beraten oder betreuen</w:t>
      </w:r>
      <w:r w:rsidRPr="00464513">
        <w:rPr>
          <w:i/>
          <w:snapToGrid w:val="0"/>
          <w:lang w:eastAsia="de-DE"/>
        </w:rPr>
        <w:t>.</w:t>
      </w:r>
    </w:p>
    <w:p w:rsidR="00352A3B" w:rsidRPr="00464513" w:rsidRDefault="00352A3B" w:rsidP="00FF183B">
      <w:pPr>
        <w:ind w:left="708"/>
        <w:jc w:val="both"/>
        <w:rPr>
          <w:i/>
          <w:snapToGrid w:val="0"/>
          <w:lang w:eastAsia="de-DE"/>
        </w:rPr>
      </w:pPr>
      <w:r w:rsidRPr="00464513">
        <w:rPr>
          <w:i/>
          <w:snapToGrid w:val="0"/>
          <w:lang w:eastAsia="de-DE"/>
        </w:rPr>
        <w:t>Definition</w:t>
      </w:r>
      <w:r w:rsidRPr="00464513">
        <w:rPr>
          <w:b/>
          <w:i/>
          <w:snapToGrid w:val="0"/>
          <w:lang w:eastAsia="de-DE"/>
        </w:rPr>
        <w:t xml:space="preserve"> „EinzeltrainerInnen“</w:t>
      </w:r>
      <w:r w:rsidRPr="00464513">
        <w:rPr>
          <w:i/>
          <w:snapToGrid w:val="0"/>
          <w:lang w:eastAsia="de-DE"/>
        </w:rPr>
        <w:t xml:space="preserve">: TrainerInnen, SozialpädagogInnen, </w:t>
      </w:r>
      <w:r w:rsidR="00AC1F0F" w:rsidRPr="00464513">
        <w:rPr>
          <w:i/>
          <w:snapToGrid w:val="0"/>
          <w:lang w:eastAsia="de-DE"/>
        </w:rPr>
        <w:t>etc.</w:t>
      </w:r>
      <w:r w:rsidRPr="00464513">
        <w:rPr>
          <w:i/>
          <w:snapToGrid w:val="0"/>
          <w:lang w:eastAsia="de-DE"/>
        </w:rPr>
        <w:t>, die eine Einzelperson außerhalb des Klassenverbandes unterrichten, beraten oder betreuen</w:t>
      </w:r>
    </w:p>
    <w:p w:rsidR="008308E5" w:rsidRPr="00464513" w:rsidRDefault="008308E5" w:rsidP="00B1197D">
      <w:pPr>
        <w:jc w:val="both"/>
      </w:pPr>
    </w:p>
    <w:p w:rsidR="001D2B03" w:rsidRPr="00464513" w:rsidRDefault="001D2B03" w:rsidP="00B1197D">
      <w:pPr>
        <w:jc w:val="both"/>
      </w:pPr>
      <w:r w:rsidRPr="00464513">
        <w:t>In der Kalkulation ist jedenfalls anzugeben, für wie viele Maßnahmenstunden in Summe Pe</w:t>
      </w:r>
      <w:r w:rsidRPr="00464513">
        <w:t>r</w:t>
      </w:r>
      <w:r w:rsidRPr="00464513">
        <w:t>sonal zum Einsatz kommen wird. Der Bieter hat zu errechnen, in welcher Höhe durchschnit</w:t>
      </w:r>
      <w:r w:rsidRPr="00464513">
        <w:t>t</w:t>
      </w:r>
      <w:r w:rsidRPr="00464513">
        <w:t xml:space="preserve">liche Personalkosten pro Maßnahmenstunde anfallen werden. </w:t>
      </w:r>
    </w:p>
    <w:p w:rsidR="001D2B03" w:rsidRPr="00464513" w:rsidRDefault="001D2B03" w:rsidP="00B1197D">
      <w:pPr>
        <w:jc w:val="both"/>
      </w:pPr>
    </w:p>
    <w:p w:rsidR="001D2B03" w:rsidRPr="00464513" w:rsidRDefault="001D2B03" w:rsidP="009448B3">
      <w:pPr>
        <w:pStyle w:val="Textkrper3"/>
        <w:rPr>
          <w:color w:val="auto"/>
        </w:rPr>
      </w:pPr>
      <w:r w:rsidRPr="00464513">
        <w:rPr>
          <w:color w:val="auto"/>
        </w:rPr>
        <w:t>Beispiel:</w:t>
      </w:r>
    </w:p>
    <w:bookmarkStart w:id="93" w:name="_MON_1395645422"/>
    <w:bookmarkStart w:id="94" w:name="_MON_1395645530"/>
    <w:bookmarkStart w:id="95" w:name="_MON_1395645589"/>
    <w:bookmarkStart w:id="96" w:name="_MON_1395645635"/>
    <w:bookmarkStart w:id="97" w:name="_MON_1395657350"/>
    <w:bookmarkStart w:id="98" w:name="_MON_1401800809"/>
    <w:bookmarkStart w:id="99" w:name="_MON_1403441846"/>
    <w:bookmarkStart w:id="100" w:name="_MON_1403956450"/>
    <w:bookmarkStart w:id="101" w:name="_MON_1403956556"/>
    <w:bookmarkStart w:id="102" w:name="_MON_1403956722"/>
    <w:bookmarkStart w:id="103" w:name="_MON_1403956763"/>
    <w:bookmarkStart w:id="104" w:name="_MON_1409383900"/>
    <w:bookmarkStart w:id="105" w:name="_MON_1316430787"/>
    <w:bookmarkStart w:id="106" w:name="_MON_1395144232"/>
    <w:bookmarkStart w:id="107" w:name="_MON_1395144410"/>
    <w:bookmarkStart w:id="108" w:name="_MON_1395145476"/>
    <w:bookmarkStart w:id="109" w:name="_MON_1395145499"/>
    <w:bookmarkStart w:id="110" w:name="_MON_1395145647"/>
    <w:bookmarkStart w:id="111" w:name="_MON_1395145894"/>
    <w:bookmarkStart w:id="112" w:name="_MON_1395145915"/>
    <w:bookmarkStart w:id="113" w:name="OLE_LINK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4" w:name="_MON_1395573303"/>
    <w:bookmarkEnd w:id="114"/>
    <w:p w:rsidR="001D2B03" w:rsidRPr="00464513" w:rsidRDefault="00352A3B" w:rsidP="00B1197D">
      <w:pPr>
        <w:jc w:val="both"/>
      </w:pPr>
      <w:r w:rsidRPr="00464513">
        <w:object w:dxaOrig="9310" w:dyaOrig="2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5pt;height:152.15pt" o:ole="" fillcolor="window">
            <v:imagedata r:id="rId13" o:title=""/>
          </v:shape>
          <o:OLEObject Type="Embed" ProgID="Excel.Sheet.8" ShapeID="_x0000_i1025" DrawAspect="Content" ObjectID="_1611642751" r:id="rId14"/>
        </w:object>
      </w:r>
      <w:bookmarkEnd w:id="113"/>
    </w:p>
    <w:p w:rsidR="001D2B03" w:rsidRPr="00464513" w:rsidRDefault="001D2B03" w:rsidP="00B1197D">
      <w:pPr>
        <w:jc w:val="both"/>
      </w:pPr>
      <w:r w:rsidRPr="00464513">
        <w:t xml:space="preserve">Wird Personal eingesetzt, das kein Dienstverhältnis zum Auftragnehmer hat, so sind etwaige Sozialversicherungsbeiträge </w:t>
      </w:r>
      <w:r w:rsidR="008A09D2" w:rsidRPr="00464513">
        <w:t xml:space="preserve">oder sonstige gesetzliche Nebenkosten </w:t>
      </w:r>
      <w:r w:rsidRPr="00464513">
        <w:t>bereits zu kalkulieren. Eine Nachverrechnung dieser Zahlungen während der Maßnahme oder nach Beendigung der Maßnahme ist nicht möglich.</w:t>
      </w:r>
    </w:p>
    <w:p w:rsidR="001D2B03" w:rsidRPr="00464513" w:rsidRDefault="001D2B03" w:rsidP="00B1197D">
      <w:pPr>
        <w:jc w:val="both"/>
      </w:pPr>
      <w:bookmarkStart w:id="115" w:name="OLE_LINK1"/>
      <w:bookmarkStart w:id="116" w:name="OLE_LINK2"/>
      <w:r w:rsidRPr="00464513">
        <w:lastRenderedPageBreak/>
        <w:t>In die Einheitspreise pro Maßnahmenstunde sind auch alle unterrichtsvorbereitenden und –nachbearbeitenden Tätigkeiten wie Testkorrekturen, Teilnahme an Besprechungen, Supervis</w:t>
      </w:r>
      <w:r w:rsidRPr="00464513">
        <w:t>i</w:t>
      </w:r>
      <w:r w:rsidRPr="00464513">
        <w:t>onen etc. zu kalkulieren.</w:t>
      </w:r>
    </w:p>
    <w:bookmarkEnd w:id="115"/>
    <w:bookmarkEnd w:id="116"/>
    <w:p w:rsidR="001D2B03" w:rsidRPr="00464513" w:rsidRDefault="001D2B03" w:rsidP="00B1197D">
      <w:pPr>
        <w:jc w:val="both"/>
      </w:pPr>
    </w:p>
    <w:p w:rsidR="001D2B03" w:rsidRPr="00464513" w:rsidRDefault="001D2B03" w:rsidP="00B1197D">
      <w:pPr>
        <w:jc w:val="both"/>
      </w:pPr>
      <w:r w:rsidRPr="00464513">
        <w:t>Die Auftragnehmer sind verpflichte</w:t>
      </w:r>
      <w:r w:rsidR="004B47C6" w:rsidRPr="00464513">
        <w:t>t</w:t>
      </w:r>
      <w:r w:rsidRPr="00464513">
        <w:t>, namentliche Aufzeichnungen über den maßnahme</w:t>
      </w:r>
      <w:r w:rsidRPr="00464513">
        <w:t>n</w:t>
      </w:r>
      <w:r w:rsidRPr="00464513">
        <w:t>stundenbezogenen Einsatz des Personals zu führen. Diese Aufzeichnungen müssen den Mi</w:t>
      </w:r>
      <w:r w:rsidRPr="00464513">
        <w:t>t</w:t>
      </w:r>
      <w:r w:rsidRPr="00464513">
        <w:t>arbeiterInnen des AMS jederzeit zugänglich sein und müssen zumindest bei der Endabrec</w:t>
      </w:r>
      <w:r w:rsidRPr="00464513">
        <w:t>h</w:t>
      </w:r>
      <w:r w:rsidRPr="00464513">
        <w:t>nung dem AMS übermittelt werden.</w:t>
      </w:r>
    </w:p>
    <w:p w:rsidR="001D2B03" w:rsidRPr="00464513" w:rsidRDefault="001D2B03" w:rsidP="00BC19E7">
      <w:pPr>
        <w:pStyle w:val="berschrift2"/>
        <w:tabs>
          <w:tab w:val="clear" w:pos="576"/>
          <w:tab w:val="num" w:pos="-492"/>
        </w:tabs>
        <w:ind w:left="0" w:firstLine="0"/>
        <w:jc w:val="both"/>
      </w:pPr>
      <w:bookmarkStart w:id="117" w:name="_Toc50348636"/>
      <w:bookmarkStart w:id="118" w:name="_Ref50894125"/>
      <w:bookmarkStart w:id="119" w:name="_Toc51035750"/>
      <w:bookmarkStart w:id="120" w:name="_Toc52693103"/>
      <w:bookmarkStart w:id="121" w:name="_Toc58387713"/>
      <w:bookmarkStart w:id="122" w:name="_Toc58387780"/>
      <w:bookmarkStart w:id="123" w:name="_Toc61939701"/>
      <w:bookmarkStart w:id="124" w:name="_Toc73520637"/>
      <w:bookmarkStart w:id="125" w:name="_Toc89222397"/>
      <w:bookmarkStart w:id="126" w:name="_Toc89233998"/>
      <w:bookmarkStart w:id="127" w:name="_Toc141515391"/>
      <w:bookmarkStart w:id="128" w:name="_Toc155146117"/>
      <w:bookmarkStart w:id="129" w:name="_Toc338339776"/>
      <w:r w:rsidRPr="00464513">
        <w:t xml:space="preserve">Aufwandsbereich </w:t>
      </w:r>
      <w:bookmarkEnd w:id="117"/>
      <w:r w:rsidRPr="00464513">
        <w:t>„Ausstattung“</w:t>
      </w:r>
      <w:bookmarkEnd w:id="118"/>
      <w:bookmarkEnd w:id="119"/>
      <w:bookmarkEnd w:id="120"/>
      <w:bookmarkEnd w:id="121"/>
      <w:bookmarkEnd w:id="122"/>
      <w:bookmarkEnd w:id="123"/>
      <w:bookmarkEnd w:id="124"/>
      <w:bookmarkEnd w:id="125"/>
      <w:bookmarkEnd w:id="126"/>
      <w:bookmarkEnd w:id="127"/>
      <w:bookmarkEnd w:id="128"/>
      <w:bookmarkEnd w:id="129"/>
    </w:p>
    <w:p w:rsidR="001D2B03" w:rsidRPr="00464513" w:rsidRDefault="001D2B03" w:rsidP="00B1197D">
      <w:pPr>
        <w:jc w:val="both"/>
        <w:rPr>
          <w:i/>
        </w:rPr>
      </w:pPr>
      <w:r w:rsidRPr="00464513">
        <w:t xml:space="preserve">Kalkulationsbasis: </w:t>
      </w:r>
      <w:r w:rsidRPr="00464513">
        <w:rPr>
          <w:i/>
        </w:rPr>
        <w:t>Maßnahmenstunden TeilnehmerInnen (MS)</w:t>
      </w:r>
    </w:p>
    <w:p w:rsidR="001D2B03" w:rsidRPr="00464513" w:rsidRDefault="001D2B03" w:rsidP="00B1197D">
      <w:pPr>
        <w:jc w:val="both"/>
        <w:rPr>
          <w:i/>
        </w:rPr>
      </w:pPr>
    </w:p>
    <w:p w:rsidR="001D2B03" w:rsidRPr="00464513" w:rsidRDefault="001D2B03" w:rsidP="00B1197D">
      <w:pPr>
        <w:jc w:val="both"/>
      </w:pPr>
    </w:p>
    <w:p w:rsidR="001D2B03" w:rsidRPr="00464513" w:rsidRDefault="001D2B03" w:rsidP="00B1197D">
      <w:pPr>
        <w:jc w:val="both"/>
      </w:pPr>
      <w:r w:rsidRPr="00464513">
        <w:t xml:space="preserve">Unter </w:t>
      </w:r>
      <w:r w:rsidRPr="00464513">
        <w:rPr>
          <w:b/>
        </w:rPr>
        <w:t>räumlicher Ausstattung</w:t>
      </w:r>
      <w:r w:rsidRPr="00464513">
        <w:t xml:space="preserve"> sind die </w:t>
      </w:r>
    </w:p>
    <w:p w:rsidR="001D2B03" w:rsidRPr="00464513" w:rsidRDefault="001D2B03" w:rsidP="00675575">
      <w:pPr>
        <w:numPr>
          <w:ilvl w:val="0"/>
          <w:numId w:val="9"/>
        </w:numPr>
        <w:tabs>
          <w:tab w:val="clear" w:pos="360"/>
          <w:tab w:val="num" w:pos="-708"/>
        </w:tabs>
        <w:jc w:val="both"/>
        <w:rPr>
          <w:i/>
        </w:rPr>
      </w:pPr>
      <w:r w:rsidRPr="00464513">
        <w:rPr>
          <w:i/>
        </w:rPr>
        <w:t>Schulungsräume</w:t>
      </w:r>
    </w:p>
    <w:p w:rsidR="001D2B03" w:rsidRPr="00464513" w:rsidRDefault="001D2B03" w:rsidP="00675575">
      <w:pPr>
        <w:numPr>
          <w:ilvl w:val="0"/>
          <w:numId w:val="9"/>
        </w:numPr>
        <w:tabs>
          <w:tab w:val="clear" w:pos="360"/>
          <w:tab w:val="num" w:pos="-348"/>
        </w:tabs>
        <w:jc w:val="both"/>
        <w:rPr>
          <w:i/>
        </w:rPr>
      </w:pPr>
      <w:r w:rsidRPr="00464513">
        <w:rPr>
          <w:i/>
        </w:rPr>
        <w:t>Pausenräume (Erholungszonen)</w:t>
      </w:r>
    </w:p>
    <w:p w:rsidR="001D2B03" w:rsidRPr="00464513" w:rsidRDefault="001D2B03" w:rsidP="00675575">
      <w:pPr>
        <w:numPr>
          <w:ilvl w:val="0"/>
          <w:numId w:val="9"/>
        </w:numPr>
        <w:tabs>
          <w:tab w:val="clear" w:pos="360"/>
          <w:tab w:val="num" w:pos="-348"/>
        </w:tabs>
        <w:jc w:val="both"/>
        <w:rPr>
          <w:i/>
        </w:rPr>
      </w:pPr>
      <w:r w:rsidRPr="00464513">
        <w:rPr>
          <w:i/>
        </w:rPr>
        <w:t>Einrichtungsgegenstände (z.B. Sessel, Tische, Pinwände, Flip-Charts, Overhead-Projektoren, Videobeamer)</w:t>
      </w:r>
    </w:p>
    <w:p w:rsidR="001D2B03" w:rsidRPr="00464513" w:rsidRDefault="001D2B03" w:rsidP="00675575">
      <w:pPr>
        <w:numPr>
          <w:ilvl w:val="0"/>
          <w:numId w:val="9"/>
        </w:numPr>
        <w:tabs>
          <w:tab w:val="clear" w:pos="360"/>
          <w:tab w:val="num" w:pos="-348"/>
        </w:tabs>
        <w:jc w:val="both"/>
        <w:rPr>
          <w:i/>
        </w:rPr>
      </w:pPr>
      <w:r w:rsidRPr="00464513">
        <w:rPr>
          <w:i/>
        </w:rPr>
        <w:t>Belüftung</w:t>
      </w:r>
    </w:p>
    <w:p w:rsidR="001D2B03" w:rsidRPr="00464513" w:rsidRDefault="001D2B03" w:rsidP="00675575">
      <w:pPr>
        <w:numPr>
          <w:ilvl w:val="0"/>
          <w:numId w:val="9"/>
        </w:numPr>
        <w:tabs>
          <w:tab w:val="clear" w:pos="360"/>
          <w:tab w:val="num" w:pos="-348"/>
        </w:tabs>
        <w:jc w:val="both"/>
        <w:rPr>
          <w:i/>
        </w:rPr>
      </w:pPr>
      <w:r w:rsidRPr="00464513">
        <w:rPr>
          <w:i/>
        </w:rPr>
        <w:t xml:space="preserve">Beleuchtung (insb. die Sichtverbindung nach Außen) </w:t>
      </w:r>
    </w:p>
    <w:p w:rsidR="001D2B03" w:rsidRPr="00464513" w:rsidRDefault="001D2B03" w:rsidP="00675575">
      <w:pPr>
        <w:numPr>
          <w:ilvl w:val="0"/>
          <w:numId w:val="9"/>
        </w:numPr>
        <w:tabs>
          <w:tab w:val="clear" w:pos="360"/>
          <w:tab w:val="num" w:pos="-348"/>
        </w:tabs>
        <w:jc w:val="both"/>
        <w:rPr>
          <w:i/>
        </w:rPr>
      </w:pPr>
      <w:r w:rsidRPr="00464513">
        <w:rPr>
          <w:i/>
        </w:rPr>
        <w:t>Beheizung</w:t>
      </w:r>
    </w:p>
    <w:p w:rsidR="001D2B03" w:rsidRPr="00464513" w:rsidRDefault="001D2B03" w:rsidP="00675575">
      <w:pPr>
        <w:jc w:val="both"/>
      </w:pPr>
      <w:r w:rsidRPr="00464513">
        <w:t>zu verstehen.</w:t>
      </w:r>
    </w:p>
    <w:p w:rsidR="001D2B03" w:rsidRPr="00464513" w:rsidRDefault="001D2B03" w:rsidP="00B1197D">
      <w:pPr>
        <w:ind w:left="360"/>
        <w:jc w:val="both"/>
      </w:pPr>
    </w:p>
    <w:p w:rsidR="001D2B03" w:rsidRPr="00464513" w:rsidRDefault="001D2B03" w:rsidP="00B1197D">
      <w:pPr>
        <w:jc w:val="both"/>
      </w:pPr>
    </w:p>
    <w:p w:rsidR="001D2B03" w:rsidRPr="00464513" w:rsidRDefault="001D2B03" w:rsidP="00B1197D">
      <w:pPr>
        <w:jc w:val="both"/>
      </w:pPr>
      <w:r w:rsidRPr="00464513">
        <w:t xml:space="preserve">Unter </w:t>
      </w:r>
      <w:r w:rsidRPr="00464513">
        <w:rPr>
          <w:b/>
        </w:rPr>
        <w:t>technischer</w:t>
      </w:r>
      <w:r w:rsidRPr="00464513">
        <w:t xml:space="preserve"> </w:t>
      </w:r>
      <w:r w:rsidRPr="00464513">
        <w:rPr>
          <w:b/>
        </w:rPr>
        <w:t>Ausstattung</w:t>
      </w:r>
      <w:r w:rsidRPr="00464513">
        <w:t xml:space="preserve"> sind grundsätzlich alle Geräte wie</w:t>
      </w:r>
    </w:p>
    <w:p w:rsidR="001D2B03" w:rsidRPr="00464513" w:rsidRDefault="001D2B03" w:rsidP="00BC19E7">
      <w:pPr>
        <w:numPr>
          <w:ilvl w:val="0"/>
          <w:numId w:val="10"/>
        </w:numPr>
        <w:tabs>
          <w:tab w:val="clear" w:pos="360"/>
          <w:tab w:val="num" w:pos="-708"/>
        </w:tabs>
        <w:jc w:val="both"/>
      </w:pPr>
      <w:r w:rsidRPr="00464513">
        <w:t xml:space="preserve">Maschinen, </w:t>
      </w:r>
    </w:p>
    <w:p w:rsidR="001D2B03" w:rsidRPr="00464513" w:rsidRDefault="001D2B03" w:rsidP="00BC19E7">
      <w:pPr>
        <w:numPr>
          <w:ilvl w:val="0"/>
          <w:numId w:val="10"/>
        </w:numPr>
        <w:tabs>
          <w:tab w:val="clear" w:pos="360"/>
          <w:tab w:val="num" w:pos="-708"/>
        </w:tabs>
        <w:jc w:val="both"/>
      </w:pPr>
      <w:r w:rsidRPr="00464513">
        <w:t>maschinelle Anlagen,</w:t>
      </w:r>
    </w:p>
    <w:p w:rsidR="001D2B03" w:rsidRPr="00464513" w:rsidRDefault="001D2B03" w:rsidP="00BC19E7">
      <w:pPr>
        <w:numPr>
          <w:ilvl w:val="0"/>
          <w:numId w:val="10"/>
        </w:numPr>
        <w:tabs>
          <w:tab w:val="clear" w:pos="360"/>
          <w:tab w:val="num" w:pos="-708"/>
        </w:tabs>
        <w:jc w:val="both"/>
      </w:pPr>
      <w:r w:rsidRPr="00464513">
        <w:t>EDV-gesteuerte Maschinen,</w:t>
      </w:r>
    </w:p>
    <w:p w:rsidR="001D2B03" w:rsidRPr="00464513" w:rsidRDefault="001D2B03" w:rsidP="00BC19E7">
      <w:pPr>
        <w:numPr>
          <w:ilvl w:val="0"/>
          <w:numId w:val="10"/>
        </w:numPr>
        <w:tabs>
          <w:tab w:val="clear" w:pos="360"/>
          <w:tab w:val="num" w:pos="-708"/>
        </w:tabs>
        <w:jc w:val="both"/>
      </w:pPr>
      <w:r w:rsidRPr="00464513">
        <w:t>EDV-Geräte und Software</w:t>
      </w:r>
    </w:p>
    <w:p w:rsidR="001D2B03" w:rsidRPr="00464513" w:rsidRDefault="001D2B03" w:rsidP="00B1197D">
      <w:pPr>
        <w:jc w:val="both"/>
      </w:pPr>
      <w:r w:rsidRPr="00464513">
        <w:t>und ähnliches zu verstehen, die im Rahmen der Maßnahme von den Maßnahmenteilnehm</w:t>
      </w:r>
      <w:r w:rsidRPr="00464513">
        <w:t>e</w:t>
      </w:r>
      <w:r w:rsidRPr="00464513">
        <w:t>rInnen benutzt werden.</w:t>
      </w:r>
    </w:p>
    <w:p w:rsidR="001D2B03" w:rsidRPr="00464513" w:rsidRDefault="001D2B03" w:rsidP="009448B3">
      <w:pPr>
        <w:pStyle w:val="Formatvorlage1"/>
        <w:rPr>
          <w:color w:val="auto"/>
        </w:rPr>
      </w:pPr>
    </w:p>
    <w:p w:rsidR="001D2B03" w:rsidRPr="00464513" w:rsidRDefault="0085011B" w:rsidP="009448B3">
      <w:pPr>
        <w:pStyle w:val="Formatvorlage1"/>
        <w:rPr>
          <w:color w:val="auto"/>
        </w:rPr>
      </w:pPr>
      <w:r w:rsidRPr="00464513">
        <w:rPr>
          <w:color w:val="auto"/>
        </w:rPr>
        <w:t>Vom AMS</w:t>
      </w:r>
      <w:r w:rsidR="001D2B03" w:rsidRPr="00464513">
        <w:rPr>
          <w:color w:val="auto"/>
        </w:rPr>
        <w:t xml:space="preserve"> </w:t>
      </w:r>
      <w:r w:rsidR="004B47C6" w:rsidRPr="00464513">
        <w:rPr>
          <w:color w:val="auto"/>
        </w:rPr>
        <w:t>wird</w:t>
      </w:r>
      <w:r w:rsidR="001D2B03" w:rsidRPr="00464513">
        <w:rPr>
          <w:color w:val="auto"/>
        </w:rPr>
        <w:t xml:space="preserve"> in der Ausschreibung</w:t>
      </w:r>
      <w:r w:rsidR="004B47C6" w:rsidRPr="00464513">
        <w:rPr>
          <w:color w:val="auto"/>
        </w:rPr>
        <w:t>sunterlage</w:t>
      </w:r>
      <w:r w:rsidR="001D2B03" w:rsidRPr="00464513">
        <w:rPr>
          <w:color w:val="auto"/>
        </w:rPr>
        <w:t xml:space="preserve"> </w:t>
      </w:r>
      <w:r w:rsidR="004B47C6" w:rsidRPr="00464513">
        <w:rPr>
          <w:color w:val="auto"/>
        </w:rPr>
        <w:t>festgelegt</w:t>
      </w:r>
      <w:r w:rsidR="001D2B03" w:rsidRPr="00464513">
        <w:rPr>
          <w:color w:val="auto"/>
        </w:rPr>
        <w:t>, ob die Ausstattung als Eignung</w:t>
      </w:r>
      <w:r w:rsidR="001D2B03" w:rsidRPr="00464513">
        <w:rPr>
          <w:color w:val="auto"/>
        </w:rPr>
        <w:t>s</w:t>
      </w:r>
      <w:r w:rsidR="001D2B03" w:rsidRPr="00464513">
        <w:rPr>
          <w:color w:val="auto"/>
        </w:rPr>
        <w:t>kriterium (Festlegung von Mindestanforderungen) oder als Zuschlagskriterium (qualitative Bewertung) herangezogen wird</w:t>
      </w:r>
      <w:r w:rsidR="004B47C6" w:rsidRPr="00464513">
        <w:rPr>
          <w:color w:val="auto"/>
        </w:rPr>
        <w:t xml:space="preserve"> und in welcher Art und Weise die Ausstattung auszupreisen ist.</w:t>
      </w:r>
    </w:p>
    <w:p w:rsidR="001D2B03" w:rsidRPr="00464513" w:rsidRDefault="001D2B03" w:rsidP="009448B3">
      <w:pPr>
        <w:pStyle w:val="Formatvorlage1"/>
        <w:rPr>
          <w:color w:val="auto"/>
        </w:rPr>
      </w:pPr>
    </w:p>
    <w:p w:rsidR="001D2B03" w:rsidRPr="00464513" w:rsidRDefault="001D2B03" w:rsidP="009448B3">
      <w:pPr>
        <w:pStyle w:val="Formatvorlage1"/>
        <w:rPr>
          <w:b/>
          <w:color w:val="auto"/>
        </w:rPr>
      </w:pPr>
      <w:r w:rsidRPr="00464513">
        <w:rPr>
          <w:b/>
          <w:color w:val="auto"/>
        </w:rPr>
        <w:t>Beispiel:</w:t>
      </w:r>
    </w:p>
    <w:bookmarkStart w:id="130" w:name="_MON_1158050241"/>
    <w:bookmarkStart w:id="131" w:name="_MON_1158050886"/>
    <w:bookmarkStart w:id="132" w:name="_MON_1146047785"/>
    <w:bookmarkStart w:id="133" w:name="_MON_1146048510"/>
    <w:bookmarkStart w:id="134" w:name="_MON_1146048804"/>
    <w:bookmarkStart w:id="135" w:name="_MON_1146048810"/>
    <w:bookmarkStart w:id="136" w:name="_MON_1146049652"/>
    <w:bookmarkEnd w:id="130"/>
    <w:bookmarkEnd w:id="131"/>
    <w:bookmarkEnd w:id="132"/>
    <w:bookmarkEnd w:id="133"/>
    <w:bookmarkEnd w:id="134"/>
    <w:bookmarkEnd w:id="135"/>
    <w:bookmarkEnd w:id="136"/>
    <w:bookmarkStart w:id="137" w:name="_MON_1146049688"/>
    <w:bookmarkEnd w:id="137"/>
    <w:p w:rsidR="001D2B03" w:rsidRPr="00464513" w:rsidRDefault="001D2B03" w:rsidP="009448B3">
      <w:pPr>
        <w:pStyle w:val="Formatvorlage1"/>
        <w:rPr>
          <w:color w:val="auto"/>
        </w:rPr>
      </w:pPr>
      <w:r w:rsidRPr="00464513">
        <w:rPr>
          <w:color w:val="auto"/>
        </w:rPr>
        <w:object w:dxaOrig="9163" w:dyaOrig="3014">
          <v:shape id="_x0000_i1026" type="#_x0000_t75" style="width:455.8pt;height:153.4pt" o:ole="" fillcolor="window">
            <v:imagedata r:id="rId15" o:title=""/>
          </v:shape>
          <o:OLEObject Type="Embed" ProgID="Excel.Sheet.8" ShapeID="_x0000_i1026" DrawAspect="Content" ObjectID="_1611642752" r:id="rId16"/>
        </w:object>
      </w:r>
    </w:p>
    <w:p w:rsidR="001D2B03" w:rsidRPr="00464513" w:rsidRDefault="001D2B03" w:rsidP="00BC19E7">
      <w:pPr>
        <w:pStyle w:val="berschrift2"/>
        <w:tabs>
          <w:tab w:val="clear" w:pos="576"/>
          <w:tab w:val="num" w:pos="-492"/>
        </w:tabs>
        <w:ind w:left="0" w:firstLine="0"/>
        <w:jc w:val="both"/>
      </w:pPr>
      <w:bookmarkStart w:id="138" w:name="_Toc51035751"/>
      <w:bookmarkStart w:id="139" w:name="_Toc52693104"/>
      <w:bookmarkStart w:id="140" w:name="_Toc58387714"/>
      <w:bookmarkStart w:id="141" w:name="_Toc58387781"/>
      <w:bookmarkStart w:id="142" w:name="_Toc61939702"/>
      <w:bookmarkStart w:id="143" w:name="_Toc73520638"/>
      <w:bookmarkStart w:id="144" w:name="_Toc89222398"/>
      <w:bookmarkStart w:id="145" w:name="_Toc89233999"/>
      <w:bookmarkStart w:id="146" w:name="_Toc141515392"/>
      <w:bookmarkStart w:id="147" w:name="_Toc155146118"/>
      <w:bookmarkStart w:id="148" w:name="_Toc338339777"/>
      <w:r w:rsidRPr="00464513">
        <w:lastRenderedPageBreak/>
        <w:t>Aufwandsbereich „sonstige</w:t>
      </w:r>
      <w:r w:rsidR="004B47C6" w:rsidRPr="00464513">
        <w:t>r Aufwand</w:t>
      </w:r>
      <w:r w:rsidRPr="00464513">
        <w:t>“</w:t>
      </w:r>
      <w:bookmarkEnd w:id="138"/>
      <w:bookmarkEnd w:id="139"/>
      <w:bookmarkEnd w:id="140"/>
      <w:bookmarkEnd w:id="141"/>
      <w:bookmarkEnd w:id="142"/>
      <w:bookmarkEnd w:id="143"/>
      <w:bookmarkEnd w:id="144"/>
      <w:bookmarkEnd w:id="145"/>
      <w:bookmarkEnd w:id="146"/>
      <w:bookmarkEnd w:id="147"/>
      <w:bookmarkEnd w:id="148"/>
    </w:p>
    <w:p w:rsidR="001D2B03" w:rsidRPr="00464513" w:rsidRDefault="001D2B03" w:rsidP="00B1197D">
      <w:pPr>
        <w:jc w:val="both"/>
      </w:pPr>
      <w:r w:rsidRPr="00464513">
        <w:t xml:space="preserve">Vom Bieter sind alle sonstigen Kosten, die nicht unter Punkt </w:t>
      </w:r>
      <w:r w:rsidRPr="00464513">
        <w:fldChar w:fldCharType="begin"/>
      </w:r>
      <w:r w:rsidRPr="00464513">
        <w:instrText xml:space="preserve"> REF _Ref50894113 \r \h </w:instrText>
      </w:r>
      <w:r w:rsidR="00464513">
        <w:instrText xml:space="preserve"> \* MERGEFORMAT </w:instrText>
      </w:r>
      <w:r w:rsidRPr="00464513">
        <w:fldChar w:fldCharType="separate"/>
      </w:r>
      <w:r w:rsidR="00E479AC">
        <w:t>6.1</w:t>
      </w:r>
      <w:r w:rsidRPr="00464513">
        <w:fldChar w:fldCharType="end"/>
      </w:r>
      <w:r w:rsidRPr="00464513">
        <w:t xml:space="preserve"> (Maßnahmenpersonal) und </w:t>
      </w:r>
      <w:r w:rsidRPr="00464513">
        <w:fldChar w:fldCharType="begin"/>
      </w:r>
      <w:r w:rsidRPr="00464513">
        <w:instrText xml:space="preserve"> REF _Ref50894125 \r \h </w:instrText>
      </w:r>
      <w:r w:rsidR="00464513">
        <w:instrText xml:space="preserve"> \* MERGEFORMAT </w:instrText>
      </w:r>
      <w:r w:rsidRPr="00464513">
        <w:fldChar w:fldCharType="separate"/>
      </w:r>
      <w:r w:rsidR="00E479AC">
        <w:t>6.2</w:t>
      </w:r>
      <w:r w:rsidRPr="00464513">
        <w:fldChar w:fldCharType="end"/>
      </w:r>
      <w:r w:rsidRPr="00464513">
        <w:t xml:space="preserve"> (Ausstattung) fallen, </w:t>
      </w:r>
      <w:r w:rsidR="004B47C6" w:rsidRPr="00464513">
        <w:t>unter</w:t>
      </w:r>
      <w:r w:rsidRPr="00464513">
        <w:t xml:space="preserve"> „</w:t>
      </w:r>
      <w:r w:rsidR="004B47C6" w:rsidRPr="00464513">
        <w:t>s</w:t>
      </w:r>
      <w:r w:rsidRPr="00464513">
        <w:t>onstige</w:t>
      </w:r>
      <w:r w:rsidR="00ED4465" w:rsidRPr="00464513">
        <w:t>r</w:t>
      </w:r>
      <w:r w:rsidRPr="00464513">
        <w:t xml:space="preserve"> </w:t>
      </w:r>
      <w:r w:rsidR="004B47C6" w:rsidRPr="00464513">
        <w:t>Aufwand</w:t>
      </w:r>
      <w:r w:rsidRPr="00464513">
        <w:t xml:space="preserve">“ darzustellen. Hierbei sind die gesamten, bei Durchführung der Maßnahme entstehenden Kosten durch die Anzahl der </w:t>
      </w:r>
      <w:r w:rsidRPr="00464513">
        <w:rPr>
          <w:i/>
        </w:rPr>
        <w:t>Maßnahme</w:t>
      </w:r>
      <w:r w:rsidRPr="00464513">
        <w:rPr>
          <w:i/>
        </w:rPr>
        <w:t>n</w:t>
      </w:r>
      <w:r w:rsidRPr="00464513">
        <w:rPr>
          <w:i/>
        </w:rPr>
        <w:t>stunden</w:t>
      </w:r>
      <w:r w:rsidRPr="00464513">
        <w:t xml:space="preserve"> </w:t>
      </w:r>
      <w:r w:rsidRPr="00464513">
        <w:rPr>
          <w:i/>
        </w:rPr>
        <w:t>TeilnehmerInnen</w:t>
      </w:r>
      <w:r w:rsidRPr="00464513">
        <w:t xml:space="preserve"> zu dividieren. Dies ergibt die Einheitspreise für „Sonstige Kosten“ pro </w:t>
      </w:r>
      <w:r w:rsidRPr="00464513">
        <w:rPr>
          <w:i/>
        </w:rPr>
        <w:t>Maßnahmenstunde TeilnehmerInnen.</w:t>
      </w:r>
    </w:p>
    <w:p w:rsidR="001D2B03" w:rsidRPr="00464513" w:rsidRDefault="001D2B03" w:rsidP="00B1197D">
      <w:pPr>
        <w:jc w:val="both"/>
      </w:pPr>
    </w:p>
    <w:p w:rsidR="001D2B03" w:rsidRPr="00464513" w:rsidRDefault="001D2B03" w:rsidP="009448B3">
      <w:pPr>
        <w:pStyle w:val="Textkrper3"/>
        <w:rPr>
          <w:color w:val="auto"/>
        </w:rPr>
      </w:pPr>
      <w:r w:rsidRPr="00464513">
        <w:rPr>
          <w:color w:val="auto"/>
        </w:rPr>
        <w:t>Beispiel:</w:t>
      </w:r>
    </w:p>
    <w:bookmarkStart w:id="149" w:name="_MON_1124713720"/>
    <w:bookmarkStart w:id="150" w:name="_MON_1124713812"/>
    <w:bookmarkStart w:id="151" w:name="_MON_1131962751"/>
    <w:bookmarkStart w:id="152" w:name="_MON_1146045511"/>
    <w:bookmarkStart w:id="153" w:name="_MON_1146387503"/>
    <w:bookmarkStart w:id="154" w:name="_MON_1124713588"/>
    <w:bookmarkEnd w:id="149"/>
    <w:bookmarkEnd w:id="150"/>
    <w:bookmarkEnd w:id="151"/>
    <w:bookmarkEnd w:id="152"/>
    <w:bookmarkEnd w:id="153"/>
    <w:bookmarkEnd w:id="154"/>
    <w:bookmarkStart w:id="155" w:name="_MON_1124713695"/>
    <w:bookmarkEnd w:id="155"/>
    <w:p w:rsidR="001D2B03" w:rsidRPr="00464513" w:rsidRDefault="001D2B03" w:rsidP="00B1197D">
      <w:pPr>
        <w:jc w:val="both"/>
      </w:pPr>
      <w:r w:rsidRPr="00464513">
        <w:object w:dxaOrig="8122" w:dyaOrig="518">
          <v:shape id="_x0000_i1027" type="#_x0000_t75" style="width:406.35pt;height:25.05pt" o:ole="" fillcolor="window">
            <v:imagedata r:id="rId17" o:title=""/>
          </v:shape>
          <o:OLEObject Type="Embed" ProgID="Excel.Sheet.8" ShapeID="_x0000_i1027" DrawAspect="Content" ObjectID="_1611642753" r:id="rId18"/>
        </w:object>
      </w:r>
    </w:p>
    <w:p w:rsidR="001D2B03" w:rsidRPr="00464513" w:rsidRDefault="001D2B03" w:rsidP="00B1197D">
      <w:pPr>
        <w:jc w:val="both"/>
      </w:pPr>
    </w:p>
    <w:p w:rsidR="001D2B03" w:rsidRPr="00464513" w:rsidRDefault="001D2B03" w:rsidP="00B1197D">
      <w:pPr>
        <w:jc w:val="both"/>
      </w:pPr>
    </w:p>
    <w:p w:rsidR="001D2B03" w:rsidRPr="00464513" w:rsidRDefault="001D2B03" w:rsidP="00BC19E7">
      <w:pPr>
        <w:pStyle w:val="berschrift2"/>
        <w:tabs>
          <w:tab w:val="clear" w:pos="576"/>
          <w:tab w:val="num" w:pos="-492"/>
        </w:tabs>
        <w:ind w:left="0" w:firstLine="0"/>
        <w:jc w:val="both"/>
      </w:pPr>
      <w:bookmarkStart w:id="156" w:name="_Toc73520639"/>
      <w:bookmarkStart w:id="157" w:name="_Toc89222399"/>
      <w:bookmarkStart w:id="158" w:name="_Toc89234000"/>
      <w:bookmarkStart w:id="159" w:name="_Toc141515393"/>
      <w:bookmarkStart w:id="160" w:name="_Toc155146119"/>
      <w:bookmarkStart w:id="161" w:name="_Ref266273024"/>
      <w:bookmarkStart w:id="162" w:name="_Toc338339778"/>
      <w:bookmarkStart w:id="163" w:name="_Toc52693105"/>
      <w:bookmarkStart w:id="164" w:name="_Toc58387715"/>
      <w:bookmarkStart w:id="165" w:name="_Toc58387782"/>
      <w:bookmarkStart w:id="166" w:name="_Toc61939703"/>
      <w:r w:rsidRPr="00464513">
        <w:t>Ermittlung des Einheitspreises pro Maßnahmenstunde</w:t>
      </w:r>
      <w:bookmarkEnd w:id="156"/>
      <w:bookmarkEnd w:id="157"/>
      <w:bookmarkEnd w:id="158"/>
      <w:bookmarkEnd w:id="159"/>
      <w:bookmarkEnd w:id="160"/>
      <w:bookmarkEnd w:id="161"/>
      <w:bookmarkEnd w:id="162"/>
    </w:p>
    <w:p w:rsidR="001D2B03" w:rsidRPr="00464513" w:rsidRDefault="001D2B03" w:rsidP="00B1197D">
      <w:pPr>
        <w:jc w:val="both"/>
      </w:pPr>
      <w:r w:rsidRPr="00464513">
        <w:t xml:space="preserve">Die Gesamtkosten der Aufwandsbereiche </w:t>
      </w:r>
      <w:r w:rsidRPr="00464513">
        <w:rPr>
          <w:i/>
        </w:rPr>
        <w:t>Maßnahmenpersonal</w:t>
      </w:r>
      <w:r w:rsidRPr="00464513">
        <w:t xml:space="preserve">, </w:t>
      </w:r>
      <w:r w:rsidRPr="00464513">
        <w:rPr>
          <w:i/>
        </w:rPr>
        <w:t>Ausstattung</w:t>
      </w:r>
      <w:r w:rsidRPr="00464513">
        <w:t xml:space="preserve"> und </w:t>
      </w:r>
      <w:r w:rsidRPr="00464513">
        <w:rPr>
          <w:i/>
        </w:rPr>
        <w:t>sonstige</w:t>
      </w:r>
      <w:r w:rsidRPr="00464513">
        <w:t xml:space="preserve"> </w:t>
      </w:r>
      <w:r w:rsidRPr="00464513">
        <w:rPr>
          <w:i/>
        </w:rPr>
        <w:t>Kosten</w:t>
      </w:r>
      <w:r w:rsidRPr="00464513">
        <w:t xml:space="preserve"> sind zu addieren und durch die Anzahl der geplanten </w:t>
      </w:r>
      <w:r w:rsidRPr="00464513">
        <w:rPr>
          <w:i/>
        </w:rPr>
        <w:t>Maßnahmenstunden Teil</w:t>
      </w:r>
      <w:r w:rsidR="00E00A2C" w:rsidRPr="00464513">
        <w:rPr>
          <w:i/>
        </w:rPr>
        <w:t>-</w:t>
      </w:r>
      <w:r w:rsidRPr="00464513">
        <w:rPr>
          <w:i/>
        </w:rPr>
        <w:t>nehm</w:t>
      </w:r>
      <w:r w:rsidR="009D6697" w:rsidRPr="00464513">
        <w:rPr>
          <w:i/>
        </w:rPr>
        <w:t>e</w:t>
      </w:r>
      <w:r w:rsidRPr="00464513">
        <w:rPr>
          <w:i/>
        </w:rPr>
        <w:t>rInnen</w:t>
      </w:r>
      <w:r w:rsidRPr="00464513">
        <w:t xml:space="preserve"> zu dividieren. Dies ergibt den </w:t>
      </w:r>
      <w:r w:rsidRPr="00464513">
        <w:rPr>
          <w:i/>
        </w:rPr>
        <w:t>Einheitspreis pro Maßnahmenstunde</w:t>
      </w:r>
      <w:r w:rsidRPr="00464513">
        <w:t>.</w:t>
      </w:r>
    </w:p>
    <w:p w:rsidR="001D2B03" w:rsidRPr="00464513" w:rsidRDefault="001D2B03" w:rsidP="00B1197D">
      <w:pPr>
        <w:jc w:val="both"/>
      </w:pPr>
    </w:p>
    <w:p w:rsidR="001D2B03" w:rsidRPr="00464513" w:rsidRDefault="001D2B03" w:rsidP="009448B3">
      <w:pPr>
        <w:pStyle w:val="Textkrper3"/>
        <w:rPr>
          <w:color w:val="auto"/>
        </w:rPr>
      </w:pPr>
      <w:r w:rsidRPr="00464513">
        <w:rPr>
          <w:color w:val="auto"/>
        </w:rPr>
        <w:t>Beispiel:</w:t>
      </w:r>
    </w:p>
    <w:bookmarkStart w:id="167" w:name="_MON_1146312982"/>
    <w:bookmarkStart w:id="168" w:name="_MON_1146313264"/>
    <w:bookmarkStart w:id="169" w:name="_MON_1146387545"/>
    <w:bookmarkStart w:id="170" w:name="_MON_1146387585"/>
    <w:bookmarkStart w:id="171" w:name="_MON_1158053443"/>
    <w:bookmarkStart w:id="172" w:name="_MON_1158053533"/>
    <w:bookmarkStart w:id="173" w:name="_MON_1146312297"/>
    <w:bookmarkStart w:id="174" w:name="_MON_1146312473"/>
    <w:bookmarkEnd w:id="167"/>
    <w:bookmarkEnd w:id="168"/>
    <w:bookmarkEnd w:id="169"/>
    <w:bookmarkEnd w:id="170"/>
    <w:bookmarkEnd w:id="171"/>
    <w:bookmarkEnd w:id="172"/>
    <w:bookmarkEnd w:id="173"/>
    <w:bookmarkEnd w:id="174"/>
    <w:bookmarkStart w:id="175" w:name="_MON_1146312624"/>
    <w:bookmarkEnd w:id="175"/>
    <w:p w:rsidR="001D2B03" w:rsidRPr="00464513" w:rsidRDefault="001D2B03" w:rsidP="00B1197D">
      <w:pPr>
        <w:jc w:val="both"/>
      </w:pPr>
      <w:r w:rsidRPr="00464513">
        <w:object w:dxaOrig="9024" w:dyaOrig="1767">
          <v:shape id="_x0000_i1028" type="#_x0000_t75" style="width:452.05pt;height:88.9pt" o:ole="" fillcolor="window">
            <v:imagedata r:id="rId19" o:title=""/>
          </v:shape>
          <o:OLEObject Type="Embed" ProgID="Excel.Sheet.8" ShapeID="_x0000_i1028" DrawAspect="Content" ObjectID="_1611642754" r:id="rId20"/>
        </w:object>
      </w:r>
    </w:p>
    <w:p w:rsidR="001D2B03" w:rsidRPr="00464513" w:rsidRDefault="001D2B03" w:rsidP="00B1197D">
      <w:pPr>
        <w:jc w:val="both"/>
      </w:pPr>
    </w:p>
    <w:p w:rsidR="001D2B03" w:rsidRPr="00464513" w:rsidRDefault="001D2B03" w:rsidP="00B1197D">
      <w:pPr>
        <w:jc w:val="both"/>
      </w:pPr>
      <w:r w:rsidRPr="00464513">
        <w:t>Der so ermittelte Einheitspreis pro Maßnahmenstunde ist relevant für die spätere Abrechnung.</w:t>
      </w:r>
    </w:p>
    <w:p w:rsidR="001D2B03" w:rsidRPr="00464513" w:rsidRDefault="001D2B03" w:rsidP="00B1197D">
      <w:pPr>
        <w:jc w:val="both"/>
      </w:pPr>
    </w:p>
    <w:p w:rsidR="001D2B03" w:rsidRPr="00464513" w:rsidRDefault="001D2B03" w:rsidP="00BC19E7">
      <w:pPr>
        <w:pStyle w:val="berschrift2"/>
        <w:tabs>
          <w:tab w:val="clear" w:pos="576"/>
          <w:tab w:val="num" w:pos="-492"/>
        </w:tabs>
        <w:ind w:left="0" w:firstLine="0"/>
        <w:jc w:val="both"/>
      </w:pPr>
      <w:bookmarkStart w:id="176" w:name="_Toc73520640"/>
      <w:bookmarkStart w:id="177" w:name="_Toc89222400"/>
      <w:bookmarkStart w:id="178" w:name="_Toc89234001"/>
      <w:bookmarkStart w:id="179" w:name="_Toc141515394"/>
      <w:bookmarkStart w:id="180" w:name="_Toc155146120"/>
      <w:bookmarkStart w:id="181" w:name="_Toc338339779"/>
      <w:r w:rsidRPr="00464513">
        <w:t>Aufwandsbereich Maßnahmennebenkosten</w:t>
      </w:r>
      <w:bookmarkEnd w:id="163"/>
      <w:bookmarkEnd w:id="164"/>
      <w:bookmarkEnd w:id="165"/>
      <w:bookmarkEnd w:id="166"/>
      <w:bookmarkEnd w:id="176"/>
      <w:bookmarkEnd w:id="177"/>
      <w:bookmarkEnd w:id="178"/>
      <w:bookmarkEnd w:id="179"/>
      <w:bookmarkEnd w:id="180"/>
      <w:bookmarkEnd w:id="181"/>
    </w:p>
    <w:p w:rsidR="003B0AF2" w:rsidRPr="00464513" w:rsidRDefault="003B0AF2" w:rsidP="00BC19E7">
      <w:pPr>
        <w:pStyle w:val="berschrift3"/>
        <w:tabs>
          <w:tab w:val="clear" w:pos="720"/>
          <w:tab w:val="num" w:pos="-348"/>
        </w:tabs>
      </w:pPr>
      <w:bookmarkStart w:id="182" w:name="_Toc338339780"/>
      <w:r w:rsidRPr="00464513">
        <w:t xml:space="preserve">Kinderbetreuung, Unterkunft, Verpflegung </w:t>
      </w:r>
      <w:r w:rsidR="008A09D2" w:rsidRPr="00464513">
        <w:t xml:space="preserve">und/oder </w:t>
      </w:r>
      <w:r w:rsidRPr="00464513">
        <w:t>Ausbildungsbeihilfen</w:t>
      </w:r>
      <w:bookmarkEnd w:id="182"/>
    </w:p>
    <w:p w:rsidR="003B0AF2" w:rsidRPr="00464513" w:rsidRDefault="003B0AF2" w:rsidP="00B1197D">
      <w:pPr>
        <w:jc w:val="both"/>
      </w:pPr>
    </w:p>
    <w:p w:rsidR="001D2B03" w:rsidRPr="00464513" w:rsidRDefault="0085011B" w:rsidP="00B1197D">
      <w:pPr>
        <w:jc w:val="both"/>
      </w:pPr>
      <w:r w:rsidRPr="00464513">
        <w:t>Vom AMS</w:t>
      </w:r>
      <w:r w:rsidR="001D2B03" w:rsidRPr="00464513">
        <w:t xml:space="preserve"> </w:t>
      </w:r>
      <w:r w:rsidR="004B47C6" w:rsidRPr="00464513">
        <w:t>wird</w:t>
      </w:r>
      <w:r w:rsidR="001D2B03" w:rsidRPr="00464513">
        <w:t xml:space="preserve"> </w:t>
      </w:r>
      <w:r w:rsidR="004B47C6" w:rsidRPr="00464513">
        <w:t>in der Ausschreibungsunterlage festgelegt</w:t>
      </w:r>
      <w:r w:rsidR="001D2B03" w:rsidRPr="00464513">
        <w:t xml:space="preserve">, in welchem Ausmaß von Seiten der </w:t>
      </w:r>
      <w:r w:rsidR="00567491" w:rsidRPr="00464513">
        <w:t xml:space="preserve">Bieter </w:t>
      </w:r>
      <w:r w:rsidR="001D2B03" w:rsidRPr="00464513">
        <w:t xml:space="preserve">Maßnahmen zur </w:t>
      </w:r>
      <w:r w:rsidR="001D2B03" w:rsidRPr="00464513">
        <w:rPr>
          <w:b/>
        </w:rPr>
        <w:t>Kinderbetreuung</w:t>
      </w:r>
      <w:r w:rsidR="001D2B03" w:rsidRPr="00464513">
        <w:t xml:space="preserve"> und </w:t>
      </w:r>
      <w:r w:rsidR="001D2B03" w:rsidRPr="00464513">
        <w:rPr>
          <w:b/>
        </w:rPr>
        <w:t>Unterkunft</w:t>
      </w:r>
      <w:r w:rsidR="001D2B03" w:rsidRPr="00464513">
        <w:t xml:space="preserve"> und </w:t>
      </w:r>
      <w:r w:rsidR="001D2B03" w:rsidRPr="00464513">
        <w:rPr>
          <w:b/>
        </w:rPr>
        <w:t>Verpflegung</w:t>
      </w:r>
      <w:r w:rsidR="001D2B03" w:rsidRPr="00464513">
        <w:t xml:space="preserve"> angeboten oder </w:t>
      </w:r>
      <w:r w:rsidR="008A09D2" w:rsidRPr="00464513">
        <w:rPr>
          <w:b/>
        </w:rPr>
        <w:t>Ausbildungsbeihilfen</w:t>
      </w:r>
      <w:r w:rsidR="001D2B03" w:rsidRPr="00464513">
        <w:t xml:space="preserve"> gezahlt werden sollen. Des Weiteren </w:t>
      </w:r>
      <w:r w:rsidR="004B47C6" w:rsidRPr="00464513">
        <w:t>wird</w:t>
      </w:r>
      <w:r w:rsidR="001D2B03" w:rsidRPr="00464513">
        <w:t xml:space="preserve"> </w:t>
      </w:r>
      <w:r w:rsidR="004B47C6" w:rsidRPr="00464513">
        <w:t>angegeben</w:t>
      </w:r>
      <w:r w:rsidR="001D2B03" w:rsidRPr="00464513">
        <w:t xml:space="preserve">, in welcher Form die Kosten kalkuliert werden müssen: </w:t>
      </w:r>
    </w:p>
    <w:p w:rsidR="001D2B03" w:rsidRPr="00464513" w:rsidRDefault="001D2B03" w:rsidP="00BC19E7">
      <w:pPr>
        <w:numPr>
          <w:ilvl w:val="0"/>
          <w:numId w:val="14"/>
        </w:numPr>
        <w:tabs>
          <w:tab w:val="clear" w:pos="360"/>
          <w:tab w:val="num" w:pos="-708"/>
        </w:tabs>
        <w:jc w:val="both"/>
      </w:pPr>
      <w:r w:rsidRPr="00464513">
        <w:t>Maximalkosten pro TeilnehmerIn</w:t>
      </w:r>
    </w:p>
    <w:p w:rsidR="001D2B03" w:rsidRPr="00464513" w:rsidRDefault="001D2B03" w:rsidP="00BC19E7">
      <w:pPr>
        <w:numPr>
          <w:ilvl w:val="0"/>
          <w:numId w:val="14"/>
        </w:numPr>
        <w:tabs>
          <w:tab w:val="clear" w:pos="360"/>
          <w:tab w:val="num" w:pos="-708"/>
        </w:tabs>
        <w:jc w:val="both"/>
      </w:pPr>
      <w:r w:rsidRPr="00464513">
        <w:t>offene Kostenkalkulation pro TeilnehmerIn</w:t>
      </w:r>
      <w:r w:rsidR="004B47C6" w:rsidRPr="00464513">
        <w:t xml:space="preserve"> oder</w:t>
      </w:r>
    </w:p>
    <w:p w:rsidR="001D2B03" w:rsidRPr="00464513" w:rsidRDefault="001D2B03" w:rsidP="00BC19E7">
      <w:pPr>
        <w:numPr>
          <w:ilvl w:val="0"/>
          <w:numId w:val="14"/>
        </w:numPr>
        <w:tabs>
          <w:tab w:val="clear" w:pos="360"/>
          <w:tab w:val="num" w:pos="-708"/>
        </w:tabs>
        <w:jc w:val="both"/>
      </w:pPr>
      <w:r w:rsidRPr="00464513">
        <w:t xml:space="preserve">Fixbetrag pro TeilnehmerIn </w:t>
      </w:r>
    </w:p>
    <w:p w:rsidR="001D2B03" w:rsidRPr="00464513" w:rsidRDefault="001D2B03" w:rsidP="00B1197D">
      <w:pPr>
        <w:jc w:val="both"/>
      </w:pPr>
    </w:p>
    <w:p w:rsidR="001D2B03" w:rsidRPr="00464513" w:rsidRDefault="001D2B03" w:rsidP="00B1197D">
      <w:pPr>
        <w:jc w:val="both"/>
      </w:pPr>
      <w:r w:rsidRPr="00464513">
        <w:t xml:space="preserve">Des </w:t>
      </w:r>
      <w:r w:rsidR="00AC1F0F" w:rsidRPr="00464513">
        <w:t>Weiteren</w:t>
      </w:r>
      <w:r w:rsidRPr="00464513">
        <w:t xml:space="preserve"> gelten analog die Bestimmungen des Punktes </w:t>
      </w:r>
      <w:r w:rsidRPr="00464513">
        <w:fldChar w:fldCharType="begin"/>
      </w:r>
      <w:r w:rsidRPr="00464513">
        <w:instrText xml:space="preserve"> REF _Ref52606349 \r \h </w:instrText>
      </w:r>
      <w:r w:rsidR="00464513">
        <w:instrText xml:space="preserve"> \* MERGEFORMAT </w:instrText>
      </w:r>
      <w:r w:rsidRPr="00464513">
        <w:fldChar w:fldCharType="separate"/>
      </w:r>
      <w:r w:rsidR="00E479AC">
        <w:t>7.1.3</w:t>
      </w:r>
      <w:r w:rsidRPr="00464513">
        <w:fldChar w:fldCharType="end"/>
      </w:r>
      <w:r w:rsidRPr="00464513">
        <w:t>.</w:t>
      </w:r>
    </w:p>
    <w:p w:rsidR="001D2B03" w:rsidRPr="00464513" w:rsidRDefault="001D2B03" w:rsidP="00B1197D">
      <w:pPr>
        <w:jc w:val="both"/>
      </w:pPr>
    </w:p>
    <w:p w:rsidR="003B0AF2" w:rsidRPr="00464513" w:rsidRDefault="003B0AF2" w:rsidP="00BC19E7">
      <w:pPr>
        <w:pStyle w:val="berschrift3"/>
        <w:tabs>
          <w:tab w:val="clear" w:pos="720"/>
          <w:tab w:val="num" w:pos="-348"/>
        </w:tabs>
      </w:pPr>
      <w:bookmarkStart w:id="183" w:name="_Toc338339781"/>
      <w:r w:rsidRPr="00464513">
        <w:t>TeilnehmerInnenbezogene Nebenkosten</w:t>
      </w:r>
      <w:bookmarkEnd w:id="183"/>
    </w:p>
    <w:p w:rsidR="003B0AF2" w:rsidRPr="00464513" w:rsidRDefault="003B0AF2" w:rsidP="003B0AF2">
      <w:r w:rsidRPr="00464513">
        <w:t>Darunter sind alle Kostenpositionen zu verstehen, die nicht in den Einheitspreis pro Maßna</w:t>
      </w:r>
      <w:r w:rsidRPr="00464513">
        <w:t>h</w:t>
      </w:r>
      <w:r w:rsidRPr="00464513">
        <w:t xml:space="preserve">menstunde eingerechnet werden sollen, weil sie </w:t>
      </w:r>
    </w:p>
    <w:p w:rsidR="003B0AF2" w:rsidRPr="00464513" w:rsidRDefault="003B0AF2" w:rsidP="00BC19E7">
      <w:pPr>
        <w:numPr>
          <w:ilvl w:val="0"/>
          <w:numId w:val="25"/>
        </w:numPr>
        <w:tabs>
          <w:tab w:val="clear" w:pos="720"/>
          <w:tab w:val="num" w:pos="-348"/>
        </w:tabs>
        <w:jc w:val="both"/>
      </w:pPr>
      <w:r w:rsidRPr="00464513">
        <w:t xml:space="preserve">entweder nicht für alle TeilnehmerInnen </w:t>
      </w:r>
    </w:p>
    <w:p w:rsidR="003B0AF2" w:rsidRPr="00464513" w:rsidRDefault="003B0AF2" w:rsidP="00BC19E7">
      <w:pPr>
        <w:numPr>
          <w:ilvl w:val="0"/>
          <w:numId w:val="25"/>
        </w:numPr>
        <w:tabs>
          <w:tab w:val="clear" w:pos="720"/>
          <w:tab w:val="num" w:pos="-348"/>
        </w:tabs>
        <w:jc w:val="both"/>
      </w:pPr>
      <w:r w:rsidRPr="00464513">
        <w:t>oder nur unter bestimmten Voraussetzungen anfallen werden.</w:t>
      </w:r>
    </w:p>
    <w:p w:rsidR="003B0AF2" w:rsidRPr="00464513" w:rsidRDefault="003B0AF2" w:rsidP="00473C0B">
      <w:pPr>
        <w:jc w:val="both"/>
      </w:pPr>
      <w:r w:rsidRPr="00464513">
        <w:lastRenderedPageBreak/>
        <w:t xml:space="preserve">Die LGS hat die teilnehmerInnenbezogenen Kosten in der Ausschreibungsunterlage näher zu definieren. Die Abrechnung erfolgt nach tatsächlich angefallenen Kosten. </w:t>
      </w:r>
      <w:r w:rsidR="004719EE" w:rsidRPr="00464513">
        <w:t>Drittbelege in K</w:t>
      </w:r>
      <w:r w:rsidR="004719EE" w:rsidRPr="00464513">
        <w:t>o</w:t>
      </w:r>
      <w:r w:rsidR="004719EE" w:rsidRPr="00464513">
        <w:t>pie als Nachweis der angefallenen Kosten</w:t>
      </w:r>
      <w:r w:rsidRPr="00464513">
        <w:t xml:space="preserve"> </w:t>
      </w:r>
      <w:r w:rsidR="004719EE" w:rsidRPr="00464513">
        <w:t>sind</w:t>
      </w:r>
      <w:r w:rsidRPr="00464513">
        <w:t xml:space="preserve"> der Endabrechnung beizulegen. </w:t>
      </w:r>
    </w:p>
    <w:p w:rsidR="003B0AF2" w:rsidRPr="00464513" w:rsidRDefault="003B0AF2" w:rsidP="00B1197D">
      <w:pPr>
        <w:jc w:val="both"/>
      </w:pPr>
    </w:p>
    <w:p w:rsidR="001D2B03" w:rsidRPr="00464513" w:rsidRDefault="001D2B03" w:rsidP="00BC19E7">
      <w:pPr>
        <w:pStyle w:val="berschrift2"/>
        <w:tabs>
          <w:tab w:val="clear" w:pos="576"/>
          <w:tab w:val="num" w:pos="-492"/>
        </w:tabs>
        <w:ind w:left="0" w:firstLine="0"/>
        <w:jc w:val="both"/>
      </w:pPr>
      <w:bookmarkStart w:id="184" w:name="_Toc73520641"/>
      <w:bookmarkStart w:id="185" w:name="_Toc89222401"/>
      <w:bookmarkStart w:id="186" w:name="_Toc89234002"/>
      <w:bookmarkStart w:id="187" w:name="_Toc141515395"/>
      <w:bookmarkStart w:id="188" w:name="_Toc155146121"/>
      <w:bookmarkStart w:id="189" w:name="_Toc338339782"/>
      <w:r w:rsidRPr="00464513">
        <w:t>Ermittlung des Bestbieters</w:t>
      </w:r>
      <w:bookmarkEnd w:id="184"/>
      <w:bookmarkEnd w:id="185"/>
      <w:bookmarkEnd w:id="186"/>
      <w:bookmarkEnd w:id="187"/>
      <w:bookmarkEnd w:id="188"/>
      <w:bookmarkEnd w:id="189"/>
    </w:p>
    <w:p w:rsidR="001D2B03" w:rsidRPr="00464513" w:rsidRDefault="001D2B03" w:rsidP="00B1197D">
      <w:pPr>
        <w:jc w:val="both"/>
      </w:pPr>
      <w:r w:rsidRPr="00464513">
        <w:t xml:space="preserve">Der Bestbieter </w:t>
      </w:r>
      <w:r w:rsidR="00CF5C3A" w:rsidRPr="00464513">
        <w:t>wird gemäß den in der Ausschreibungsunterlage dargestellten Kriterien ermi</w:t>
      </w:r>
      <w:r w:rsidR="00CF5C3A" w:rsidRPr="00464513">
        <w:t>t</w:t>
      </w:r>
      <w:r w:rsidR="00CF5C3A" w:rsidRPr="00464513">
        <w:t>telt</w:t>
      </w:r>
      <w:r w:rsidRPr="00464513">
        <w:t>. Die Kalkulation auf Basis von Einheitspreisen entbindet die Bieter im Falle der Notwe</w:t>
      </w:r>
      <w:r w:rsidRPr="00464513">
        <w:t>n</w:t>
      </w:r>
      <w:r w:rsidRPr="00464513">
        <w:t xml:space="preserve">digkeit einer vertieften Angebotsprüfung nicht davon, die Zusammensetzung der Preise </w:t>
      </w:r>
      <w:r w:rsidRPr="00464513">
        <w:rPr>
          <w:b/>
        </w:rPr>
        <w:t>wir</w:t>
      </w:r>
      <w:r w:rsidRPr="00464513">
        <w:rPr>
          <w:b/>
        </w:rPr>
        <w:t>t</w:t>
      </w:r>
      <w:r w:rsidRPr="00464513">
        <w:rPr>
          <w:b/>
        </w:rPr>
        <w:t>schaftlich</w:t>
      </w:r>
      <w:r w:rsidRPr="00464513">
        <w:t xml:space="preserve"> nachvollziehbar darzulegen.</w:t>
      </w:r>
    </w:p>
    <w:p w:rsidR="001D2B03" w:rsidRPr="00464513" w:rsidRDefault="001D2B03" w:rsidP="00BC19E7">
      <w:pPr>
        <w:numPr>
          <w:ilvl w:val="0"/>
          <w:numId w:val="7"/>
        </w:numPr>
        <w:tabs>
          <w:tab w:val="clear" w:pos="360"/>
          <w:tab w:val="num" w:pos="-708"/>
        </w:tabs>
        <w:jc w:val="both"/>
      </w:pPr>
      <w:r w:rsidRPr="00464513">
        <w:t xml:space="preserve">Etwaige </w:t>
      </w:r>
      <w:r w:rsidRPr="00464513">
        <w:rPr>
          <w:b/>
        </w:rPr>
        <w:t>Erträge</w:t>
      </w:r>
      <w:r w:rsidRPr="00464513">
        <w:t xml:space="preserve"> (z.B. Verkaufserlöse) sind gesondert auszuweisen und werden bei der Ermittlung des Bestbieters kostenmindernd berücksichtigt.</w:t>
      </w:r>
    </w:p>
    <w:p w:rsidR="001D2B03" w:rsidRPr="00464513" w:rsidRDefault="001D2B03" w:rsidP="00BC19E7">
      <w:pPr>
        <w:numPr>
          <w:ilvl w:val="0"/>
          <w:numId w:val="7"/>
        </w:numPr>
        <w:tabs>
          <w:tab w:val="clear" w:pos="360"/>
          <w:tab w:val="num" w:pos="-708"/>
        </w:tabs>
        <w:jc w:val="both"/>
      </w:pPr>
      <w:r w:rsidRPr="00464513">
        <w:t xml:space="preserve">Die </w:t>
      </w:r>
      <w:r w:rsidRPr="00464513">
        <w:rPr>
          <w:b/>
        </w:rPr>
        <w:t>Förderung</w:t>
      </w:r>
      <w:r w:rsidRPr="00464513">
        <w:t xml:space="preserve"> oder Finanzierung einer Maßnahme </w:t>
      </w:r>
      <w:r w:rsidRPr="00464513">
        <w:rPr>
          <w:b/>
        </w:rPr>
        <w:t>durch Dritte</w:t>
      </w:r>
      <w:r w:rsidRPr="00464513">
        <w:t xml:space="preserve"> ist gesondert auszuwe</w:t>
      </w:r>
      <w:r w:rsidRPr="00464513">
        <w:t>i</w:t>
      </w:r>
      <w:r w:rsidRPr="00464513">
        <w:t>sen und wird bei der Ermittlung des Bestbieters kostenmindernd berücksichtigt.</w:t>
      </w:r>
      <w:r w:rsidR="004B47C6" w:rsidRPr="00464513">
        <w:t xml:space="preserve"> </w:t>
      </w:r>
      <w:r w:rsidRPr="00464513">
        <w:t>Dem AMS sind sowohl die vom Bieter an andere mögliche Kostenträger gestellten Ansuchen als auch die Förderungsbewilligungen bzw. –ablehnungen vorzulegen.</w:t>
      </w:r>
    </w:p>
    <w:p w:rsidR="001D2B03" w:rsidRPr="00464513" w:rsidRDefault="001D2B03" w:rsidP="00B1197D">
      <w:pPr>
        <w:jc w:val="both"/>
      </w:pPr>
    </w:p>
    <w:p w:rsidR="001D2B03" w:rsidRPr="00464513" w:rsidRDefault="001D2B03" w:rsidP="00BC19E7">
      <w:pPr>
        <w:pStyle w:val="berschrift2"/>
        <w:tabs>
          <w:tab w:val="clear" w:pos="576"/>
          <w:tab w:val="num" w:pos="-492"/>
        </w:tabs>
        <w:ind w:left="0" w:firstLine="0"/>
        <w:jc w:val="both"/>
      </w:pPr>
      <w:bookmarkStart w:id="190" w:name="_Toc51035752"/>
      <w:bookmarkStart w:id="191" w:name="_Toc52693106"/>
      <w:bookmarkStart w:id="192" w:name="_Toc58387716"/>
      <w:bookmarkStart w:id="193" w:name="_Toc58387783"/>
      <w:bookmarkStart w:id="194" w:name="_Toc61939704"/>
      <w:bookmarkStart w:id="195" w:name="_Ref72577728"/>
      <w:bookmarkStart w:id="196" w:name="_Toc73520642"/>
      <w:bookmarkStart w:id="197" w:name="_Toc89222402"/>
      <w:bookmarkStart w:id="198" w:name="_Toc89234003"/>
      <w:bookmarkStart w:id="199" w:name="_Toc141515396"/>
      <w:bookmarkStart w:id="200" w:name="_Toc155146122"/>
      <w:bookmarkStart w:id="201" w:name="_Ref336520665"/>
      <w:bookmarkStart w:id="202" w:name="_Toc338339783"/>
      <w:r w:rsidRPr="00464513">
        <w:t>Abrechnung</w:t>
      </w:r>
      <w:bookmarkEnd w:id="190"/>
      <w:bookmarkEnd w:id="191"/>
      <w:bookmarkEnd w:id="192"/>
      <w:bookmarkEnd w:id="193"/>
      <w:bookmarkEnd w:id="194"/>
      <w:bookmarkEnd w:id="195"/>
      <w:bookmarkEnd w:id="196"/>
      <w:bookmarkEnd w:id="197"/>
      <w:bookmarkEnd w:id="198"/>
      <w:bookmarkEnd w:id="199"/>
      <w:bookmarkEnd w:id="200"/>
      <w:bookmarkEnd w:id="201"/>
      <w:bookmarkEnd w:id="202"/>
    </w:p>
    <w:p w:rsidR="00352A3B" w:rsidRPr="00464513" w:rsidRDefault="00AC1F0F" w:rsidP="00C3705E">
      <w:pPr>
        <w:jc w:val="both"/>
      </w:pPr>
      <w:r w:rsidRPr="00464513">
        <w:t>Vom Auftragnehmer ist eine (</w:t>
      </w:r>
      <w:r w:rsidRPr="00464513">
        <w:rPr>
          <w:b/>
        </w:rPr>
        <w:t>Endab-) Rechnung</w:t>
      </w:r>
      <w:r w:rsidRPr="00464513">
        <w:t xml:space="preserve"> entweder im Original (Papierform) oder elektronisch via eAMS vorzulegen, die die </w:t>
      </w:r>
      <w:r w:rsidRPr="00464513">
        <w:rPr>
          <w:b/>
        </w:rPr>
        <w:t>Anzahl der geleisteten Maßnahmenstunden TeilnehmerInnen</w:t>
      </w:r>
      <w:r w:rsidRPr="00464513">
        <w:t xml:space="preserve">, den dafür verrechneten </w:t>
      </w:r>
      <w:r w:rsidRPr="00464513">
        <w:rPr>
          <w:b/>
        </w:rPr>
        <w:t>Einheitspreis pro Maßnahmenstunde</w:t>
      </w:r>
      <w:r w:rsidRPr="00464513">
        <w:t xml:space="preserve"> und die </w:t>
      </w:r>
      <w:r w:rsidRPr="00464513">
        <w:rPr>
          <w:b/>
        </w:rPr>
        <w:t>Gesamtkosten</w:t>
      </w:r>
      <w:r w:rsidRPr="00464513">
        <w:t xml:space="preserve"> (inkl. Maßnahmennebenkosten und teilnehmerInnenbezogene Kosten) au</w:t>
      </w:r>
      <w:r w:rsidRPr="00464513">
        <w:t>f</w:t>
      </w:r>
      <w:r w:rsidRPr="00464513">
        <w:t xml:space="preserve">weist. </w:t>
      </w:r>
      <w:r w:rsidR="00352A3B" w:rsidRPr="00464513">
        <w:t xml:space="preserve">Die dafür vorgesehenen Formulare sind zu verwenden. </w:t>
      </w:r>
    </w:p>
    <w:p w:rsidR="00FF183B" w:rsidRPr="00464513" w:rsidRDefault="00FF183B" w:rsidP="00352A3B"/>
    <w:p w:rsidR="00352A3B" w:rsidRPr="00464513" w:rsidRDefault="00352A3B" w:rsidP="00352A3B">
      <w:r w:rsidRPr="00464513">
        <w:t xml:space="preserve">Des Weiteren beinhaltet die Endabrechnung </w:t>
      </w:r>
    </w:p>
    <w:p w:rsidR="00352A3B" w:rsidRPr="00464513" w:rsidRDefault="00352A3B" w:rsidP="00BC19E7">
      <w:pPr>
        <w:numPr>
          <w:ilvl w:val="0"/>
          <w:numId w:val="7"/>
        </w:numPr>
        <w:tabs>
          <w:tab w:val="clear" w:pos="360"/>
          <w:tab w:val="num" w:pos="-708"/>
        </w:tabs>
        <w:jc w:val="both"/>
      </w:pPr>
      <w:r w:rsidRPr="00464513">
        <w:t xml:space="preserve">den </w:t>
      </w:r>
      <w:r w:rsidRPr="00464513">
        <w:rPr>
          <w:b/>
        </w:rPr>
        <w:t>Durchführungsbericht</w:t>
      </w:r>
      <w:r w:rsidRPr="00464513">
        <w:t xml:space="preserve"> und </w:t>
      </w:r>
    </w:p>
    <w:p w:rsidR="008C4312" w:rsidRPr="00464513" w:rsidRDefault="008C4312" w:rsidP="00BC19E7">
      <w:pPr>
        <w:numPr>
          <w:ilvl w:val="0"/>
          <w:numId w:val="7"/>
        </w:numPr>
        <w:tabs>
          <w:tab w:val="clear" w:pos="360"/>
          <w:tab w:val="num" w:pos="-1068"/>
        </w:tabs>
        <w:jc w:val="both"/>
      </w:pPr>
      <w:r w:rsidRPr="00464513">
        <w:t>einen</w:t>
      </w:r>
      <w:r w:rsidRPr="00464513">
        <w:rPr>
          <w:b/>
        </w:rPr>
        <w:t xml:space="preserve"> Nachweis (Arbeitsbericht) über die Anzahl der geleisteten Maßnahmenstunden und der darin zum Einsatz gekommenen TrainerInnen</w:t>
      </w:r>
      <w:r w:rsidRPr="00464513">
        <w:t xml:space="preserve">,  </w:t>
      </w:r>
    </w:p>
    <w:p w:rsidR="008C4312" w:rsidRPr="00464513" w:rsidRDefault="008C4312" w:rsidP="00BC19E7">
      <w:pPr>
        <w:numPr>
          <w:ilvl w:val="0"/>
          <w:numId w:val="7"/>
        </w:numPr>
        <w:tabs>
          <w:tab w:val="clear" w:pos="360"/>
          <w:tab w:val="num" w:pos="-1068"/>
        </w:tabs>
        <w:jc w:val="both"/>
      </w:pPr>
      <w:r w:rsidRPr="00464513">
        <w:rPr>
          <w:b/>
        </w:rPr>
        <w:t xml:space="preserve">Wochensummenblätter </w:t>
      </w:r>
      <w:r w:rsidRPr="00464513">
        <w:t>für jede/-en</w:t>
      </w:r>
      <w:r w:rsidRPr="00464513">
        <w:rPr>
          <w:b/>
          <w:lang w:val="de-AT"/>
        </w:rPr>
        <w:t xml:space="preserve"> zum Einsatz gekommene/-nTrainerIn </w:t>
      </w:r>
    </w:p>
    <w:p w:rsidR="008C4312" w:rsidRPr="00464513" w:rsidRDefault="008C4312" w:rsidP="008C4312">
      <w:pPr>
        <w:pStyle w:val="Listenabsatz"/>
        <w:ind w:left="360"/>
        <w:rPr>
          <w:b/>
          <w:lang w:val="de-AT"/>
        </w:rPr>
      </w:pPr>
    </w:p>
    <w:p w:rsidR="008C4312" w:rsidRPr="00464513" w:rsidRDefault="008C4312" w:rsidP="008C4312">
      <w:pPr>
        <w:pStyle w:val="Listenabsatz"/>
        <w:ind w:left="360"/>
        <w:rPr>
          <w:b/>
          <w:lang w:val="de-AT"/>
        </w:rPr>
      </w:pPr>
      <w:r w:rsidRPr="00464513">
        <w:rPr>
          <w:b/>
          <w:lang w:val="de-AT"/>
        </w:rPr>
        <w:t>Muster:</w:t>
      </w:r>
    </w:p>
    <w:tbl>
      <w:tblPr>
        <w:tblW w:w="8302" w:type="dxa"/>
        <w:tblInd w:w="415" w:type="dxa"/>
        <w:tblLayout w:type="fixed"/>
        <w:tblCellMar>
          <w:left w:w="70" w:type="dxa"/>
          <w:right w:w="70" w:type="dxa"/>
        </w:tblCellMar>
        <w:tblLook w:val="04A0" w:firstRow="1" w:lastRow="0" w:firstColumn="1" w:lastColumn="0" w:noHBand="0" w:noVBand="1"/>
      </w:tblPr>
      <w:tblGrid>
        <w:gridCol w:w="1640"/>
        <w:gridCol w:w="247"/>
        <w:gridCol w:w="887"/>
        <w:gridCol w:w="1559"/>
        <w:gridCol w:w="1535"/>
        <w:gridCol w:w="854"/>
        <w:gridCol w:w="304"/>
        <w:gridCol w:w="1276"/>
      </w:tblGrid>
      <w:tr w:rsidR="008C4312" w:rsidRPr="00464513" w:rsidTr="00BC19E7">
        <w:trPr>
          <w:trHeight w:val="255"/>
        </w:trPr>
        <w:tc>
          <w:tcPr>
            <w:tcW w:w="1887" w:type="dxa"/>
            <w:gridSpan w:val="2"/>
            <w:tcBorders>
              <w:top w:val="nil"/>
              <w:left w:val="nil"/>
              <w:bottom w:val="nil"/>
              <w:right w:val="nil"/>
            </w:tcBorders>
            <w:shd w:val="clear" w:color="auto" w:fill="auto"/>
            <w:noWrap/>
            <w:vAlign w:val="center"/>
            <w:hideMark/>
          </w:tcPr>
          <w:p w:rsidR="008C4312" w:rsidRPr="00464513" w:rsidRDefault="008C4312" w:rsidP="009912FC">
            <w:pPr>
              <w:ind w:left="360"/>
              <w:rPr>
                <w:b/>
                <w:bCs/>
                <w:lang w:val="de-AT"/>
              </w:rPr>
            </w:pPr>
            <w:r w:rsidRPr="00464513">
              <w:rPr>
                <w:b/>
                <w:bCs/>
                <w:lang w:val="de-AT"/>
              </w:rPr>
              <w:t>K-Nr. :</w:t>
            </w:r>
          </w:p>
        </w:tc>
        <w:tc>
          <w:tcPr>
            <w:tcW w:w="887" w:type="dxa"/>
            <w:tcBorders>
              <w:top w:val="nil"/>
              <w:left w:val="nil"/>
              <w:bottom w:val="nil"/>
              <w:right w:val="nil"/>
            </w:tcBorders>
            <w:shd w:val="clear" w:color="auto" w:fill="auto"/>
            <w:noWrap/>
            <w:vAlign w:val="bottom"/>
            <w:hideMark/>
          </w:tcPr>
          <w:p w:rsidR="008C4312" w:rsidRPr="00464513" w:rsidRDefault="008C4312" w:rsidP="009912FC">
            <w:pPr>
              <w:ind w:left="360"/>
              <w:rPr>
                <w:lang w:val="de-AT"/>
              </w:rPr>
            </w:pPr>
          </w:p>
        </w:tc>
        <w:tc>
          <w:tcPr>
            <w:tcW w:w="1559" w:type="dxa"/>
            <w:tcBorders>
              <w:top w:val="nil"/>
              <w:left w:val="nil"/>
              <w:bottom w:val="nil"/>
              <w:right w:val="nil"/>
            </w:tcBorders>
            <w:shd w:val="clear" w:color="auto" w:fill="auto"/>
            <w:noWrap/>
            <w:vAlign w:val="bottom"/>
            <w:hideMark/>
          </w:tcPr>
          <w:p w:rsidR="008C4312" w:rsidRPr="00464513" w:rsidRDefault="008C4312" w:rsidP="009912FC">
            <w:pPr>
              <w:ind w:left="360"/>
              <w:rPr>
                <w:lang w:val="de-AT"/>
              </w:rPr>
            </w:pPr>
          </w:p>
        </w:tc>
        <w:tc>
          <w:tcPr>
            <w:tcW w:w="1535" w:type="dxa"/>
            <w:tcBorders>
              <w:top w:val="nil"/>
              <w:left w:val="nil"/>
              <w:bottom w:val="nil"/>
              <w:right w:val="nil"/>
            </w:tcBorders>
            <w:shd w:val="clear" w:color="auto" w:fill="auto"/>
            <w:noWrap/>
            <w:vAlign w:val="bottom"/>
            <w:hideMark/>
          </w:tcPr>
          <w:p w:rsidR="008C4312" w:rsidRPr="00464513" w:rsidRDefault="008C4312" w:rsidP="009912FC">
            <w:pPr>
              <w:ind w:left="360"/>
              <w:rPr>
                <w:lang w:val="de-AT"/>
              </w:rPr>
            </w:pPr>
          </w:p>
        </w:tc>
        <w:tc>
          <w:tcPr>
            <w:tcW w:w="854" w:type="dxa"/>
            <w:tcBorders>
              <w:top w:val="nil"/>
              <w:left w:val="nil"/>
              <w:bottom w:val="nil"/>
              <w:right w:val="nil"/>
            </w:tcBorders>
            <w:shd w:val="clear" w:color="auto" w:fill="auto"/>
            <w:noWrap/>
            <w:vAlign w:val="bottom"/>
            <w:hideMark/>
          </w:tcPr>
          <w:p w:rsidR="008C4312" w:rsidRPr="00464513" w:rsidRDefault="008C4312" w:rsidP="009912FC">
            <w:pPr>
              <w:ind w:left="360"/>
              <w:rPr>
                <w:lang w:val="de-AT"/>
              </w:rPr>
            </w:pPr>
          </w:p>
        </w:tc>
        <w:tc>
          <w:tcPr>
            <w:tcW w:w="1580" w:type="dxa"/>
            <w:gridSpan w:val="2"/>
            <w:tcBorders>
              <w:top w:val="nil"/>
              <w:left w:val="nil"/>
              <w:bottom w:val="nil"/>
              <w:right w:val="nil"/>
            </w:tcBorders>
            <w:shd w:val="clear" w:color="auto" w:fill="auto"/>
            <w:noWrap/>
            <w:vAlign w:val="bottom"/>
            <w:hideMark/>
          </w:tcPr>
          <w:p w:rsidR="008C4312" w:rsidRPr="00464513" w:rsidRDefault="008C4312" w:rsidP="009912FC">
            <w:pPr>
              <w:ind w:left="360"/>
              <w:rPr>
                <w:lang w:val="de-AT"/>
              </w:rPr>
            </w:pPr>
          </w:p>
        </w:tc>
      </w:tr>
      <w:tr w:rsidR="008C4312" w:rsidRPr="00464513" w:rsidTr="00BC19E7">
        <w:trPr>
          <w:trHeight w:val="300"/>
        </w:trPr>
        <w:tc>
          <w:tcPr>
            <w:tcW w:w="1887" w:type="dxa"/>
            <w:gridSpan w:val="2"/>
            <w:tcBorders>
              <w:top w:val="nil"/>
              <w:left w:val="nil"/>
              <w:bottom w:val="single" w:sz="8" w:space="0" w:color="auto"/>
              <w:right w:val="nil"/>
            </w:tcBorders>
            <w:shd w:val="clear" w:color="auto" w:fill="auto"/>
            <w:noWrap/>
            <w:vAlign w:val="center"/>
            <w:hideMark/>
          </w:tcPr>
          <w:p w:rsidR="008C4312" w:rsidRPr="00464513" w:rsidRDefault="008C4312" w:rsidP="009912FC">
            <w:pPr>
              <w:ind w:left="360"/>
              <w:rPr>
                <w:b/>
                <w:bCs/>
                <w:lang w:val="de-AT"/>
              </w:rPr>
            </w:pPr>
            <w:r w:rsidRPr="00464513">
              <w:rPr>
                <w:b/>
                <w:bCs/>
                <w:lang w:val="de-AT"/>
              </w:rPr>
              <w:t>Bezeichnung:</w:t>
            </w:r>
          </w:p>
        </w:tc>
        <w:tc>
          <w:tcPr>
            <w:tcW w:w="887" w:type="dxa"/>
            <w:tcBorders>
              <w:top w:val="nil"/>
              <w:left w:val="nil"/>
              <w:bottom w:val="single" w:sz="8" w:space="0" w:color="auto"/>
              <w:right w:val="nil"/>
            </w:tcBorders>
            <w:shd w:val="clear" w:color="auto" w:fill="auto"/>
            <w:noWrap/>
            <w:vAlign w:val="center"/>
            <w:hideMark/>
          </w:tcPr>
          <w:p w:rsidR="008C4312" w:rsidRPr="00464513" w:rsidRDefault="008C4312" w:rsidP="009912FC">
            <w:pPr>
              <w:ind w:left="360"/>
              <w:rPr>
                <w:b/>
                <w:bCs/>
                <w:lang w:val="de-AT"/>
              </w:rPr>
            </w:pPr>
          </w:p>
        </w:tc>
        <w:tc>
          <w:tcPr>
            <w:tcW w:w="1559" w:type="dxa"/>
            <w:tcBorders>
              <w:top w:val="nil"/>
              <w:left w:val="nil"/>
              <w:bottom w:val="single" w:sz="8" w:space="0" w:color="auto"/>
              <w:right w:val="nil"/>
            </w:tcBorders>
            <w:shd w:val="clear" w:color="auto" w:fill="auto"/>
            <w:vAlign w:val="center"/>
            <w:hideMark/>
          </w:tcPr>
          <w:p w:rsidR="008C4312" w:rsidRPr="00464513" w:rsidRDefault="008C4312" w:rsidP="009912FC">
            <w:pPr>
              <w:ind w:left="360"/>
              <w:rPr>
                <w:b/>
                <w:bCs/>
                <w:lang w:val="de-AT"/>
              </w:rPr>
            </w:pPr>
          </w:p>
        </w:tc>
        <w:tc>
          <w:tcPr>
            <w:tcW w:w="1535" w:type="dxa"/>
            <w:tcBorders>
              <w:top w:val="nil"/>
              <w:left w:val="nil"/>
              <w:bottom w:val="single" w:sz="8" w:space="0" w:color="auto"/>
              <w:right w:val="nil"/>
            </w:tcBorders>
            <w:shd w:val="clear" w:color="auto" w:fill="auto"/>
            <w:vAlign w:val="center"/>
            <w:hideMark/>
          </w:tcPr>
          <w:p w:rsidR="008C4312" w:rsidRPr="00464513" w:rsidRDefault="008C4312" w:rsidP="009912FC">
            <w:pPr>
              <w:ind w:left="360"/>
              <w:rPr>
                <w:b/>
                <w:bCs/>
                <w:lang w:val="de-AT"/>
              </w:rPr>
            </w:pPr>
          </w:p>
        </w:tc>
        <w:tc>
          <w:tcPr>
            <w:tcW w:w="2434" w:type="dxa"/>
            <w:gridSpan w:val="3"/>
            <w:tcBorders>
              <w:top w:val="nil"/>
              <w:left w:val="nil"/>
              <w:bottom w:val="single" w:sz="8" w:space="0" w:color="auto"/>
              <w:right w:val="nil"/>
            </w:tcBorders>
            <w:shd w:val="clear" w:color="auto" w:fill="auto"/>
            <w:noWrap/>
            <w:vAlign w:val="center"/>
            <w:hideMark/>
          </w:tcPr>
          <w:p w:rsidR="008C4312" w:rsidRPr="00464513" w:rsidRDefault="008C4312" w:rsidP="009912FC">
            <w:pPr>
              <w:ind w:left="360"/>
              <w:rPr>
                <w:b/>
                <w:bCs/>
                <w:lang w:val="de-AT"/>
              </w:rPr>
            </w:pPr>
            <w:r w:rsidRPr="00464513">
              <w:rPr>
                <w:b/>
                <w:bCs/>
                <w:lang w:val="de-AT"/>
              </w:rPr>
              <w:t>TrainerInnen:</w:t>
            </w:r>
          </w:p>
        </w:tc>
      </w:tr>
      <w:tr w:rsidR="008C4312" w:rsidRPr="00464513" w:rsidTr="00BC19E7">
        <w:trPr>
          <w:trHeight w:val="330"/>
        </w:trPr>
        <w:tc>
          <w:tcPr>
            <w:tcW w:w="277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8C4312" w:rsidRPr="00464513" w:rsidRDefault="008C4312" w:rsidP="009912FC">
            <w:pPr>
              <w:ind w:left="360"/>
              <w:rPr>
                <w:b/>
                <w:bCs/>
                <w:lang w:val="de-AT"/>
              </w:rPr>
            </w:pPr>
            <w:r w:rsidRPr="00464513">
              <w:rPr>
                <w:b/>
                <w:bCs/>
                <w:lang w:val="de-AT"/>
              </w:rPr>
              <w:t>Woche</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4312" w:rsidRPr="00464513" w:rsidRDefault="008C4312" w:rsidP="009912FC">
            <w:pPr>
              <w:ind w:left="360"/>
              <w:rPr>
                <w:b/>
                <w:bCs/>
                <w:lang w:val="de-AT"/>
              </w:rPr>
            </w:pPr>
            <w:r w:rsidRPr="00464513">
              <w:rPr>
                <w:b/>
                <w:bCs/>
                <w:lang w:val="de-AT"/>
              </w:rPr>
              <w:t xml:space="preserve">MNh TR </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4312" w:rsidRPr="00464513" w:rsidRDefault="008C4312" w:rsidP="009912FC">
            <w:pPr>
              <w:ind w:left="360"/>
              <w:rPr>
                <w:b/>
                <w:bCs/>
                <w:lang w:val="de-AT"/>
              </w:rPr>
            </w:pPr>
            <w:r w:rsidRPr="00464513">
              <w:rPr>
                <w:b/>
                <w:bCs/>
                <w:lang w:val="de-AT"/>
              </w:rPr>
              <w:t>MNh</w:t>
            </w:r>
            <w:r w:rsidR="00403C9A">
              <w:rPr>
                <w:b/>
                <w:bCs/>
                <w:lang w:val="de-AT"/>
              </w:rPr>
              <w:t xml:space="preserve"> </w:t>
            </w:r>
            <w:r w:rsidRPr="00464513">
              <w:rPr>
                <w:b/>
                <w:bCs/>
                <w:lang w:val="de-AT"/>
              </w:rPr>
              <w:t xml:space="preserve">TN </w:t>
            </w:r>
          </w:p>
        </w:tc>
        <w:tc>
          <w:tcPr>
            <w:tcW w:w="115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C4312" w:rsidRPr="00464513" w:rsidRDefault="008C4312" w:rsidP="009912FC">
            <w:pPr>
              <w:ind w:left="360"/>
              <w:rPr>
                <w:b/>
                <w:bCs/>
                <w:lang w:val="de-AT"/>
              </w:rPr>
            </w:pPr>
            <w:r w:rsidRPr="00464513">
              <w:rPr>
                <w:b/>
                <w:bCs/>
                <w:lang w:val="de-AT"/>
              </w:rPr>
              <w:t>NN 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4312" w:rsidRPr="00464513" w:rsidRDefault="008C4312" w:rsidP="009912FC">
            <w:pPr>
              <w:ind w:left="360"/>
              <w:rPr>
                <w:b/>
                <w:bCs/>
                <w:lang w:val="de-AT"/>
              </w:rPr>
            </w:pPr>
            <w:r w:rsidRPr="00464513">
              <w:rPr>
                <w:b/>
                <w:bCs/>
                <w:lang w:val="de-AT"/>
              </w:rPr>
              <w:t>NN 2</w:t>
            </w:r>
          </w:p>
        </w:tc>
      </w:tr>
      <w:tr w:rsidR="008C4312" w:rsidRPr="00464513" w:rsidTr="00BC19E7">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tcPr>
          <w:p w:rsidR="008C4312" w:rsidRPr="00464513" w:rsidRDefault="008C4312" w:rsidP="009912FC">
            <w:pPr>
              <w:ind w:left="360"/>
              <w:rPr>
                <w:lang w:val="de-AT"/>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C4312" w:rsidRPr="00464513" w:rsidRDefault="008C4312" w:rsidP="009912FC">
            <w:pPr>
              <w:ind w:left="360"/>
              <w:rPr>
                <w:lang w:val="de-AT"/>
              </w:rPr>
            </w:pPr>
          </w:p>
        </w:tc>
        <w:tc>
          <w:tcPr>
            <w:tcW w:w="1559" w:type="dxa"/>
            <w:tcBorders>
              <w:top w:val="nil"/>
              <w:left w:val="nil"/>
              <w:bottom w:val="single" w:sz="4" w:space="0" w:color="auto"/>
              <w:right w:val="single" w:sz="4" w:space="0" w:color="auto"/>
            </w:tcBorders>
            <w:shd w:val="clear" w:color="auto" w:fill="auto"/>
            <w:noWrap/>
            <w:vAlign w:val="center"/>
          </w:tcPr>
          <w:p w:rsidR="008C4312" w:rsidRPr="00464513" w:rsidRDefault="008C4312" w:rsidP="009912FC">
            <w:pPr>
              <w:ind w:left="360"/>
              <w:rPr>
                <w:lang w:val="de-AT"/>
              </w:rPr>
            </w:pPr>
          </w:p>
        </w:tc>
        <w:tc>
          <w:tcPr>
            <w:tcW w:w="1535" w:type="dxa"/>
            <w:tcBorders>
              <w:top w:val="nil"/>
              <w:left w:val="nil"/>
              <w:bottom w:val="single" w:sz="4" w:space="0" w:color="auto"/>
              <w:right w:val="single" w:sz="8" w:space="0" w:color="auto"/>
            </w:tcBorders>
            <w:shd w:val="clear" w:color="auto" w:fill="auto"/>
            <w:noWrap/>
            <w:vAlign w:val="center"/>
          </w:tcPr>
          <w:p w:rsidR="008C4312" w:rsidRPr="00464513" w:rsidRDefault="008C4312" w:rsidP="009912FC">
            <w:pPr>
              <w:ind w:left="360"/>
              <w:rPr>
                <w:lang w:val="de-AT"/>
              </w:rPr>
            </w:pPr>
          </w:p>
        </w:tc>
        <w:tc>
          <w:tcPr>
            <w:tcW w:w="1158" w:type="dxa"/>
            <w:gridSpan w:val="2"/>
            <w:tcBorders>
              <w:top w:val="single" w:sz="8" w:space="0" w:color="auto"/>
              <w:left w:val="single" w:sz="8" w:space="0" w:color="auto"/>
              <w:bottom w:val="single" w:sz="6" w:space="0" w:color="auto"/>
              <w:right w:val="single" w:sz="6" w:space="0" w:color="auto"/>
            </w:tcBorders>
            <w:shd w:val="clear" w:color="auto" w:fill="auto"/>
            <w:noWrap/>
            <w:vAlign w:val="center"/>
            <w:hideMark/>
          </w:tcPr>
          <w:p w:rsidR="008C4312" w:rsidRPr="00464513" w:rsidRDefault="008C4312" w:rsidP="009912FC">
            <w:pPr>
              <w:ind w:left="360"/>
              <w:rPr>
                <w:lang w:val="de-AT"/>
              </w:rPr>
            </w:pPr>
            <w:r w:rsidRPr="00464513">
              <w:rPr>
                <w:lang w:val="de-AT"/>
              </w:rPr>
              <w:t> </w:t>
            </w:r>
          </w:p>
        </w:tc>
        <w:tc>
          <w:tcPr>
            <w:tcW w:w="1276" w:type="dxa"/>
            <w:tcBorders>
              <w:top w:val="single" w:sz="8" w:space="0" w:color="auto"/>
              <w:left w:val="single" w:sz="6" w:space="0" w:color="auto"/>
              <w:bottom w:val="single" w:sz="6" w:space="0" w:color="auto"/>
              <w:right w:val="single" w:sz="8" w:space="0" w:color="auto"/>
            </w:tcBorders>
            <w:shd w:val="clear" w:color="auto" w:fill="auto"/>
            <w:noWrap/>
            <w:vAlign w:val="center"/>
            <w:hideMark/>
          </w:tcPr>
          <w:p w:rsidR="008C4312" w:rsidRPr="00464513" w:rsidRDefault="008C4312" w:rsidP="009912FC">
            <w:pPr>
              <w:ind w:left="360"/>
              <w:rPr>
                <w:lang w:val="de-AT"/>
              </w:rPr>
            </w:pPr>
            <w:r w:rsidRPr="00464513">
              <w:rPr>
                <w:lang w:val="de-AT"/>
              </w:rPr>
              <w:t> </w:t>
            </w:r>
          </w:p>
        </w:tc>
      </w:tr>
      <w:tr w:rsidR="008C4312" w:rsidRPr="00464513" w:rsidTr="00BC19E7">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tcPr>
          <w:p w:rsidR="008C4312" w:rsidRPr="00464513" w:rsidRDefault="008C4312" w:rsidP="009912FC">
            <w:pPr>
              <w:ind w:left="360"/>
              <w:rPr>
                <w:lang w:val="de-AT"/>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C4312" w:rsidRPr="00464513" w:rsidRDefault="008C4312" w:rsidP="009912FC">
            <w:pPr>
              <w:ind w:left="360"/>
              <w:rPr>
                <w:lang w:val="de-AT"/>
              </w:rPr>
            </w:pPr>
          </w:p>
        </w:tc>
        <w:tc>
          <w:tcPr>
            <w:tcW w:w="1559" w:type="dxa"/>
            <w:tcBorders>
              <w:top w:val="nil"/>
              <w:left w:val="nil"/>
              <w:bottom w:val="single" w:sz="4" w:space="0" w:color="auto"/>
              <w:right w:val="single" w:sz="4" w:space="0" w:color="auto"/>
            </w:tcBorders>
            <w:shd w:val="clear" w:color="auto" w:fill="auto"/>
            <w:noWrap/>
            <w:vAlign w:val="center"/>
          </w:tcPr>
          <w:p w:rsidR="008C4312" w:rsidRPr="00464513" w:rsidRDefault="008C4312" w:rsidP="009912FC">
            <w:pPr>
              <w:ind w:left="360"/>
              <w:rPr>
                <w:lang w:val="de-AT"/>
              </w:rPr>
            </w:pPr>
          </w:p>
        </w:tc>
        <w:tc>
          <w:tcPr>
            <w:tcW w:w="1535" w:type="dxa"/>
            <w:tcBorders>
              <w:top w:val="nil"/>
              <w:left w:val="nil"/>
              <w:bottom w:val="single" w:sz="4" w:space="0" w:color="auto"/>
              <w:right w:val="single" w:sz="8" w:space="0" w:color="auto"/>
            </w:tcBorders>
            <w:shd w:val="clear" w:color="auto" w:fill="auto"/>
            <w:noWrap/>
            <w:vAlign w:val="center"/>
          </w:tcPr>
          <w:p w:rsidR="008C4312" w:rsidRPr="00464513" w:rsidRDefault="008C4312" w:rsidP="009912FC">
            <w:pPr>
              <w:ind w:left="360"/>
              <w:rPr>
                <w:lang w:val="de-AT"/>
              </w:rPr>
            </w:pPr>
          </w:p>
        </w:tc>
        <w:tc>
          <w:tcPr>
            <w:tcW w:w="1158"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rsidR="008C4312" w:rsidRPr="00464513" w:rsidRDefault="008C4312" w:rsidP="009912FC">
            <w:pPr>
              <w:ind w:left="360"/>
              <w:rPr>
                <w:lang w:val="de-AT"/>
              </w:rPr>
            </w:pPr>
            <w:r w:rsidRPr="00464513">
              <w:rPr>
                <w:lang w:val="de-AT"/>
              </w:rPr>
              <w:t> </w:t>
            </w: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center"/>
            <w:hideMark/>
          </w:tcPr>
          <w:p w:rsidR="008C4312" w:rsidRPr="00464513" w:rsidRDefault="008C4312" w:rsidP="009912FC">
            <w:pPr>
              <w:ind w:left="360"/>
              <w:rPr>
                <w:lang w:val="de-AT"/>
              </w:rPr>
            </w:pPr>
            <w:r w:rsidRPr="00464513">
              <w:rPr>
                <w:lang w:val="de-AT"/>
              </w:rPr>
              <w:t> </w:t>
            </w:r>
          </w:p>
        </w:tc>
      </w:tr>
      <w:tr w:rsidR="008C4312" w:rsidRPr="00464513" w:rsidTr="00BC19E7">
        <w:trPr>
          <w:trHeight w:val="306"/>
        </w:trPr>
        <w:tc>
          <w:tcPr>
            <w:tcW w:w="2774" w:type="dxa"/>
            <w:gridSpan w:val="3"/>
            <w:tcBorders>
              <w:top w:val="single" w:sz="4" w:space="0" w:color="auto"/>
              <w:left w:val="single" w:sz="4" w:space="0" w:color="auto"/>
              <w:bottom w:val="single" w:sz="8" w:space="0" w:color="auto"/>
              <w:right w:val="nil"/>
            </w:tcBorders>
            <w:shd w:val="clear" w:color="auto" w:fill="auto"/>
            <w:noWrap/>
            <w:vAlign w:val="center"/>
            <w:hideMark/>
          </w:tcPr>
          <w:p w:rsidR="008C4312" w:rsidRPr="00464513" w:rsidRDefault="008C4312" w:rsidP="009912FC">
            <w:pPr>
              <w:ind w:left="360"/>
              <w:rPr>
                <w:b/>
                <w:bCs/>
                <w:lang w:val="de-AT"/>
              </w:rPr>
            </w:pPr>
            <w:r w:rsidRPr="00464513">
              <w:rPr>
                <w:b/>
                <w:bCs/>
                <w:lang w:val="de-AT"/>
              </w:rPr>
              <w:t>GESAMT:</w:t>
            </w:r>
          </w:p>
        </w:tc>
        <w:tc>
          <w:tcPr>
            <w:tcW w:w="1559" w:type="dxa"/>
            <w:tcBorders>
              <w:top w:val="nil"/>
              <w:left w:val="single" w:sz="4" w:space="0" w:color="auto"/>
              <w:bottom w:val="single" w:sz="8" w:space="0" w:color="auto"/>
              <w:right w:val="single" w:sz="4" w:space="0" w:color="auto"/>
            </w:tcBorders>
            <w:shd w:val="clear" w:color="auto" w:fill="auto"/>
            <w:noWrap/>
            <w:vAlign w:val="center"/>
          </w:tcPr>
          <w:p w:rsidR="008C4312" w:rsidRPr="00464513" w:rsidRDefault="008C4312" w:rsidP="009912FC">
            <w:pPr>
              <w:ind w:left="360"/>
              <w:rPr>
                <w:b/>
                <w:bCs/>
                <w:lang w:val="de-AT"/>
              </w:rPr>
            </w:pPr>
          </w:p>
        </w:tc>
        <w:tc>
          <w:tcPr>
            <w:tcW w:w="1535" w:type="dxa"/>
            <w:tcBorders>
              <w:top w:val="nil"/>
              <w:left w:val="nil"/>
              <w:bottom w:val="single" w:sz="8" w:space="0" w:color="auto"/>
              <w:right w:val="single" w:sz="8" w:space="0" w:color="auto"/>
            </w:tcBorders>
            <w:shd w:val="clear" w:color="auto" w:fill="auto"/>
            <w:noWrap/>
            <w:vAlign w:val="center"/>
          </w:tcPr>
          <w:p w:rsidR="008C4312" w:rsidRPr="00464513" w:rsidRDefault="008C4312" w:rsidP="009912FC">
            <w:pPr>
              <w:ind w:left="360"/>
              <w:rPr>
                <w:b/>
                <w:bCs/>
                <w:lang w:val="de-AT"/>
              </w:rPr>
            </w:pPr>
          </w:p>
        </w:tc>
        <w:tc>
          <w:tcPr>
            <w:tcW w:w="1158" w:type="dxa"/>
            <w:gridSpan w:val="2"/>
            <w:tcBorders>
              <w:top w:val="single" w:sz="6" w:space="0" w:color="auto"/>
              <w:left w:val="single" w:sz="8" w:space="0" w:color="auto"/>
              <w:bottom w:val="single" w:sz="8" w:space="0" w:color="auto"/>
              <w:right w:val="single" w:sz="6" w:space="0" w:color="auto"/>
            </w:tcBorders>
            <w:shd w:val="clear" w:color="auto" w:fill="auto"/>
            <w:noWrap/>
            <w:vAlign w:val="center"/>
          </w:tcPr>
          <w:p w:rsidR="008C4312" w:rsidRPr="00464513" w:rsidRDefault="008C4312" w:rsidP="009912FC">
            <w:pPr>
              <w:ind w:left="360"/>
              <w:rPr>
                <w:b/>
                <w:bCs/>
                <w:lang w:val="de-AT"/>
              </w:rPr>
            </w:pPr>
          </w:p>
        </w:tc>
        <w:tc>
          <w:tcPr>
            <w:tcW w:w="1276" w:type="dxa"/>
            <w:tcBorders>
              <w:top w:val="single" w:sz="6" w:space="0" w:color="auto"/>
              <w:left w:val="single" w:sz="6" w:space="0" w:color="auto"/>
              <w:bottom w:val="single" w:sz="8" w:space="0" w:color="auto"/>
              <w:right w:val="single" w:sz="8" w:space="0" w:color="auto"/>
            </w:tcBorders>
            <w:shd w:val="clear" w:color="auto" w:fill="auto"/>
            <w:noWrap/>
            <w:vAlign w:val="center"/>
          </w:tcPr>
          <w:p w:rsidR="008C4312" w:rsidRPr="00464513" w:rsidRDefault="008C4312" w:rsidP="009912FC">
            <w:pPr>
              <w:ind w:left="360"/>
              <w:rPr>
                <w:b/>
                <w:bCs/>
                <w:lang w:val="de-AT"/>
              </w:rPr>
            </w:pPr>
          </w:p>
        </w:tc>
      </w:tr>
    </w:tbl>
    <w:p w:rsidR="008C4312" w:rsidRPr="00464513" w:rsidRDefault="008C4312" w:rsidP="00BC19E7">
      <w:pPr>
        <w:jc w:val="both"/>
      </w:pPr>
    </w:p>
    <w:p w:rsidR="00352A3B" w:rsidRPr="00464513" w:rsidRDefault="00473C0B" w:rsidP="0083413B">
      <w:pPr>
        <w:numPr>
          <w:ilvl w:val="0"/>
          <w:numId w:val="7"/>
        </w:numPr>
        <w:tabs>
          <w:tab w:val="clear" w:pos="360"/>
          <w:tab w:val="num" w:pos="-348"/>
        </w:tabs>
        <w:jc w:val="both"/>
      </w:pPr>
      <w:r w:rsidRPr="00464513">
        <w:rPr>
          <w:b/>
        </w:rPr>
        <w:t>Drittbelege</w:t>
      </w:r>
      <w:r w:rsidRPr="00464513">
        <w:t xml:space="preserve"> in Kopie als Nachweis für die entstandenen</w:t>
      </w:r>
      <w:r w:rsidR="00352A3B" w:rsidRPr="00464513">
        <w:rPr>
          <w:b/>
        </w:rPr>
        <w:t xml:space="preserve"> Maßnahmennebenkosten</w:t>
      </w:r>
      <w:r w:rsidR="00352A3B" w:rsidRPr="00464513">
        <w:t xml:space="preserve"> und </w:t>
      </w:r>
    </w:p>
    <w:p w:rsidR="00352A3B" w:rsidRPr="00464513" w:rsidRDefault="00352A3B" w:rsidP="0083413B">
      <w:pPr>
        <w:numPr>
          <w:ilvl w:val="0"/>
          <w:numId w:val="7"/>
        </w:numPr>
        <w:tabs>
          <w:tab w:val="clear" w:pos="360"/>
          <w:tab w:val="num" w:pos="-348"/>
        </w:tabs>
        <w:jc w:val="both"/>
      </w:pPr>
      <w:r w:rsidRPr="00464513">
        <w:t xml:space="preserve">eine </w:t>
      </w:r>
      <w:r w:rsidRPr="00464513">
        <w:rPr>
          <w:b/>
        </w:rPr>
        <w:t>Abrechnung der Ausbildungsbeihilfen</w:t>
      </w:r>
      <w:r w:rsidRPr="00464513">
        <w:t xml:space="preserve"> unter Berücksichtigung der verminderten Beihilfe im Falle des Krankenstandes oder unentschuldigten Fehlzeiten (nur bei ÜBA/IBA</w:t>
      </w:r>
      <w:r w:rsidR="003160A0" w:rsidRPr="00464513">
        <w:t>, siehe Pkt. 10.2</w:t>
      </w:r>
      <w:r w:rsidRPr="00464513">
        <w:t xml:space="preserve">). </w:t>
      </w:r>
    </w:p>
    <w:p w:rsidR="00352A3B" w:rsidRPr="00464513" w:rsidRDefault="00352A3B" w:rsidP="00BC19E7"/>
    <w:p w:rsidR="008C4312" w:rsidRPr="00464513" w:rsidRDefault="008C4312" w:rsidP="00BC19E7">
      <w:r w:rsidRPr="00464513">
        <w:t xml:space="preserve">Zusätzlich ist ein </w:t>
      </w:r>
      <w:r w:rsidRPr="00464513">
        <w:rPr>
          <w:b/>
        </w:rPr>
        <w:t>qualitativer</w:t>
      </w:r>
      <w:r w:rsidRPr="00464513">
        <w:t xml:space="preserve"> </w:t>
      </w:r>
      <w:r w:rsidRPr="00464513">
        <w:rPr>
          <w:b/>
        </w:rPr>
        <w:t>Durchführungsbericht</w:t>
      </w:r>
      <w:r w:rsidRPr="00464513">
        <w:t xml:space="preserve"> vorzulegen, in dem </w:t>
      </w:r>
    </w:p>
    <w:p w:rsidR="008C4312" w:rsidRPr="00464513" w:rsidRDefault="008C4312" w:rsidP="0083413B">
      <w:pPr>
        <w:numPr>
          <w:ilvl w:val="0"/>
          <w:numId w:val="7"/>
        </w:numPr>
        <w:tabs>
          <w:tab w:val="clear" w:pos="360"/>
          <w:tab w:val="num" w:pos="-708"/>
        </w:tabs>
        <w:jc w:val="both"/>
      </w:pPr>
      <w:r w:rsidRPr="00464513">
        <w:t>alle relevanten Abweichungen gegenüber dem ursprünglichen Maßnahmenkonzept und</w:t>
      </w:r>
    </w:p>
    <w:p w:rsidR="008C4312" w:rsidRPr="00464513" w:rsidRDefault="008C4312" w:rsidP="0083413B">
      <w:pPr>
        <w:numPr>
          <w:ilvl w:val="0"/>
          <w:numId w:val="7"/>
        </w:numPr>
        <w:tabs>
          <w:tab w:val="clear" w:pos="360"/>
          <w:tab w:val="num" w:pos="-348"/>
        </w:tabs>
        <w:jc w:val="both"/>
      </w:pPr>
      <w:r w:rsidRPr="00464513">
        <w:t xml:space="preserve">Optimierungs- bzw. Verbesserungsvorschläge, die sich aus Sicht des Auftragnehmers während der Maßnahmendurchführung ergeben haben, </w:t>
      </w:r>
    </w:p>
    <w:p w:rsidR="008C4312" w:rsidRPr="00464513" w:rsidRDefault="008C4312" w:rsidP="00BC19E7">
      <w:r w:rsidRPr="00464513">
        <w:t>darzustellen sind.</w:t>
      </w:r>
    </w:p>
    <w:p w:rsidR="00970D3E" w:rsidRPr="00464513" w:rsidRDefault="00970D3E" w:rsidP="00BC19E7">
      <w:r w:rsidRPr="00464513">
        <w:lastRenderedPageBreak/>
        <w:t>(Zu verwenden ist das auf der Homepage des AMS Kärnten unter „</w:t>
      </w:r>
      <w:r w:rsidR="00752F20" w:rsidRPr="00464513">
        <w:t>Organisation/Partner</w:t>
      </w:r>
      <w:r w:rsidRPr="00464513">
        <w:t>“ d</w:t>
      </w:r>
      <w:r w:rsidRPr="00464513">
        <w:t>a</w:t>
      </w:r>
      <w:r w:rsidRPr="00464513">
        <w:t>für zur Verfügung gestellte Formular.)</w:t>
      </w:r>
    </w:p>
    <w:p w:rsidR="00BE11AE" w:rsidRPr="00464513" w:rsidRDefault="00BE11AE" w:rsidP="00BC19E7">
      <w:pPr>
        <w:jc w:val="both"/>
      </w:pPr>
    </w:p>
    <w:p w:rsidR="001D2B03" w:rsidRPr="00464513" w:rsidRDefault="001D2B03" w:rsidP="00675575">
      <w:pPr>
        <w:numPr>
          <w:ilvl w:val="0"/>
          <w:numId w:val="7"/>
        </w:numPr>
        <w:tabs>
          <w:tab w:val="clear" w:pos="360"/>
          <w:tab w:val="num" w:pos="-348"/>
        </w:tabs>
        <w:jc w:val="both"/>
      </w:pPr>
      <w:r w:rsidRPr="00464513">
        <w:t>Geleistete und stornierte Maßnahmenstunden sind in der Abrechnung gesondert ausz</w:t>
      </w:r>
      <w:r w:rsidRPr="00464513">
        <w:t>u</w:t>
      </w:r>
      <w:r w:rsidRPr="00464513">
        <w:t xml:space="preserve">weisen. </w:t>
      </w:r>
      <w:r w:rsidR="005735FB" w:rsidRPr="00464513">
        <w:t xml:space="preserve">Nähere Bestimmungen zum Storno von Maßnahmenstunden und Abrechnung von nichtgeleisteten Maßnahmenstunden siehe Punkt </w:t>
      </w:r>
      <w:r w:rsidR="005735FB" w:rsidRPr="00464513">
        <w:fldChar w:fldCharType="begin"/>
      </w:r>
      <w:r w:rsidR="005735FB" w:rsidRPr="00464513">
        <w:instrText xml:space="preserve"> REF _Ref266273563 \r \h </w:instrText>
      </w:r>
      <w:r w:rsidR="00464513">
        <w:instrText xml:space="preserve"> \* MERGEFORMAT </w:instrText>
      </w:r>
      <w:r w:rsidR="005735FB" w:rsidRPr="00464513">
        <w:fldChar w:fldCharType="separate"/>
      </w:r>
      <w:r w:rsidR="00E479AC">
        <w:t>9.5</w:t>
      </w:r>
      <w:r w:rsidR="005735FB" w:rsidRPr="00464513">
        <w:fldChar w:fldCharType="end"/>
      </w:r>
      <w:r w:rsidR="005735FB" w:rsidRPr="00464513">
        <w:t>.</w:t>
      </w:r>
    </w:p>
    <w:p w:rsidR="001D2B03" w:rsidRPr="00464513" w:rsidRDefault="001D2B03" w:rsidP="00BC19E7">
      <w:pPr>
        <w:jc w:val="both"/>
      </w:pPr>
    </w:p>
    <w:p w:rsidR="001D2B03" w:rsidRPr="00464513" w:rsidRDefault="001D2B03" w:rsidP="00675575">
      <w:pPr>
        <w:numPr>
          <w:ilvl w:val="0"/>
          <w:numId w:val="16"/>
        </w:numPr>
        <w:tabs>
          <w:tab w:val="clear" w:pos="360"/>
          <w:tab w:val="num" w:pos="-348"/>
        </w:tabs>
        <w:jc w:val="both"/>
      </w:pPr>
      <w:r w:rsidRPr="00464513">
        <w:t xml:space="preserve">Die (Ab-)Rechnung </w:t>
      </w:r>
      <w:r w:rsidR="00CF5C3A" w:rsidRPr="00464513">
        <w:t>wird</w:t>
      </w:r>
      <w:r w:rsidRPr="00464513">
        <w:t xml:space="preserve"> von der Landesgeschäftsstelle auf ihre sachliche und rechner</w:t>
      </w:r>
      <w:r w:rsidRPr="00464513">
        <w:t>i</w:t>
      </w:r>
      <w:r w:rsidRPr="00464513">
        <w:t xml:space="preserve">sche Richtigkeit </w:t>
      </w:r>
      <w:r w:rsidR="00CF5C3A" w:rsidRPr="00464513">
        <w:t>geprüft</w:t>
      </w:r>
      <w:r w:rsidRPr="00464513">
        <w:t xml:space="preserve">. </w:t>
      </w:r>
      <w:r w:rsidR="00B53901" w:rsidRPr="00464513">
        <w:t>Eine Drittbelegsprüfung wird nur im Bereich der Maßnahme</w:t>
      </w:r>
      <w:r w:rsidR="00B53901" w:rsidRPr="00464513">
        <w:t>n</w:t>
      </w:r>
      <w:r w:rsidR="00B53901" w:rsidRPr="00464513">
        <w:t>nebenkosten durchgeführt.</w:t>
      </w:r>
      <w:r w:rsidR="00AF12F8" w:rsidRPr="00464513">
        <w:t xml:space="preserve"> Drittbelege können für Prüfzwecke per eAMS, E-Mail oder postalisch übermittelt werden.</w:t>
      </w:r>
      <w:r w:rsidRPr="00464513">
        <w:t xml:space="preserve"> Die Angemessenheit der Höhe des verrechneten Einheit</w:t>
      </w:r>
      <w:r w:rsidRPr="00464513">
        <w:t>s</w:t>
      </w:r>
      <w:r w:rsidRPr="00464513">
        <w:t xml:space="preserve">preises </w:t>
      </w:r>
      <w:r w:rsidR="00CF5C3A" w:rsidRPr="00464513">
        <w:t>wird</w:t>
      </w:r>
      <w:r w:rsidRPr="00464513">
        <w:t xml:space="preserve"> </w:t>
      </w:r>
      <w:r w:rsidR="00CF5C3A" w:rsidRPr="00464513">
        <w:t xml:space="preserve">im Rahmen der Abrechnung </w:t>
      </w:r>
      <w:r w:rsidRPr="00464513">
        <w:t xml:space="preserve">nicht </w:t>
      </w:r>
      <w:r w:rsidR="00CF5C3A" w:rsidRPr="00464513">
        <w:t>überprüft</w:t>
      </w:r>
      <w:r w:rsidRPr="00464513">
        <w:t>. Bei nicht ordnungsgemäß e</w:t>
      </w:r>
      <w:r w:rsidRPr="00464513">
        <w:t>r</w:t>
      </w:r>
      <w:r w:rsidRPr="00464513">
        <w:t xml:space="preserve">brachter Leistung </w:t>
      </w:r>
      <w:r w:rsidR="00CF5C3A" w:rsidRPr="00464513">
        <w:t>wird</w:t>
      </w:r>
      <w:r w:rsidRPr="00464513">
        <w:t xml:space="preserve"> nach Pkt. </w:t>
      </w:r>
      <w:r w:rsidRPr="00464513">
        <w:fldChar w:fldCharType="begin"/>
      </w:r>
      <w:r w:rsidRPr="00464513">
        <w:instrText xml:space="preserve"> REF _Ref76194527 \r \h </w:instrText>
      </w:r>
      <w:r w:rsidR="00464513">
        <w:instrText xml:space="preserve"> \* MERGEFORMAT </w:instrText>
      </w:r>
      <w:r w:rsidRPr="00464513">
        <w:fldChar w:fldCharType="separate"/>
      </w:r>
      <w:r w:rsidR="00E479AC">
        <w:t>9</w:t>
      </w:r>
      <w:r w:rsidRPr="00464513">
        <w:fldChar w:fldCharType="end"/>
      </w:r>
      <w:r w:rsidRPr="00464513">
        <w:t xml:space="preserve"> </w:t>
      </w:r>
      <w:r w:rsidR="00CF5C3A" w:rsidRPr="00464513">
        <w:t>vorgegangen</w:t>
      </w:r>
      <w:r w:rsidRPr="00464513">
        <w:t>.</w:t>
      </w:r>
    </w:p>
    <w:p w:rsidR="001D2B03" w:rsidRPr="00464513" w:rsidRDefault="001D2B03" w:rsidP="00BC19E7">
      <w:pPr>
        <w:jc w:val="both"/>
      </w:pPr>
    </w:p>
    <w:p w:rsidR="00241F00" w:rsidRPr="00464513" w:rsidRDefault="001D2B03" w:rsidP="00675575">
      <w:pPr>
        <w:numPr>
          <w:ilvl w:val="0"/>
          <w:numId w:val="6"/>
        </w:numPr>
        <w:tabs>
          <w:tab w:val="clear" w:pos="360"/>
          <w:tab w:val="num" w:pos="-348"/>
        </w:tabs>
        <w:jc w:val="both"/>
        <w:rPr>
          <w:szCs w:val="22"/>
        </w:rPr>
      </w:pPr>
      <w:r w:rsidRPr="00464513">
        <w:t>D</w:t>
      </w:r>
      <w:r w:rsidR="003B0AF2" w:rsidRPr="00464513">
        <w:t>er</w:t>
      </w:r>
      <w:r w:rsidRPr="00464513">
        <w:t xml:space="preserve"> Auftragnehmer </w:t>
      </w:r>
      <w:r w:rsidR="003B0AF2" w:rsidRPr="00464513">
        <w:t xml:space="preserve">ist </w:t>
      </w:r>
      <w:r w:rsidRPr="00464513">
        <w:t>verpflichte</w:t>
      </w:r>
      <w:r w:rsidR="00CF5C3A" w:rsidRPr="00464513">
        <w:t>t</w:t>
      </w:r>
      <w:r w:rsidRPr="00464513">
        <w:t xml:space="preserve">, alle entsprechenden Belege über einen Zeitraum von sieben Jahren ab </w:t>
      </w:r>
      <w:r w:rsidR="00CF5C3A" w:rsidRPr="00464513">
        <w:t xml:space="preserve">Anerkennung der Endabrechnung </w:t>
      </w:r>
      <w:r w:rsidRPr="00464513">
        <w:t>aufzubewahren und dem AMS oder bei Kofinanzierung durch andere Stellen auch diesen innerhalb der gegebenen Frist jede</w:t>
      </w:r>
      <w:r w:rsidRPr="00464513">
        <w:t>r</w:t>
      </w:r>
      <w:r w:rsidRPr="00464513">
        <w:t xml:space="preserve">zeit Einblick in die entsprechenden Unterlagen zu gewähren. </w:t>
      </w:r>
    </w:p>
    <w:p w:rsidR="00241F00" w:rsidRPr="00464513" w:rsidRDefault="00241F00" w:rsidP="00675575">
      <w:pPr>
        <w:ind w:left="360"/>
        <w:jc w:val="both"/>
        <w:rPr>
          <w:szCs w:val="22"/>
        </w:rPr>
      </w:pPr>
      <w:r w:rsidRPr="00464513">
        <w:rPr>
          <w:b/>
        </w:rPr>
        <w:t xml:space="preserve">Art der Aufbewahrung: </w:t>
      </w:r>
      <w:r w:rsidRPr="00464513">
        <w:rPr>
          <w:szCs w:val="22"/>
        </w:rPr>
        <w:t>Für Belege, Geschäftspapiere und sonstigen Unterlagen kann die Aufbewahrung auf Datenträgern geschehen, wenn die vollständige, geordnete, inhalt</w:t>
      </w:r>
      <w:r w:rsidRPr="00464513">
        <w:rPr>
          <w:szCs w:val="22"/>
        </w:rPr>
        <w:t>s</w:t>
      </w:r>
      <w:r w:rsidRPr="00464513">
        <w:rPr>
          <w:szCs w:val="22"/>
        </w:rPr>
        <w:t>gleiche und urschriftgetreue Wiedergabe bis zum Ablauf der gesetzlichen Aufbewa</w:t>
      </w:r>
      <w:r w:rsidRPr="00464513">
        <w:rPr>
          <w:szCs w:val="22"/>
        </w:rPr>
        <w:t>h</w:t>
      </w:r>
      <w:r w:rsidRPr="00464513">
        <w:rPr>
          <w:szCs w:val="22"/>
        </w:rPr>
        <w:t>rungsfrist jederzeit gewährleistet ist.</w:t>
      </w:r>
      <w:r w:rsidRPr="00464513">
        <w:rPr>
          <w:rStyle w:val="Funotenzeichen"/>
          <w:szCs w:val="22"/>
        </w:rPr>
        <w:footnoteReference w:id="2"/>
      </w:r>
      <w:r w:rsidRPr="00464513">
        <w:rPr>
          <w:szCs w:val="22"/>
        </w:rPr>
        <w:t xml:space="preserve"> Soweit solche Unterlagen nur auf Datenträgern vo</w:t>
      </w:r>
      <w:r w:rsidRPr="00464513">
        <w:rPr>
          <w:szCs w:val="22"/>
        </w:rPr>
        <w:t>r</w:t>
      </w:r>
      <w:r w:rsidRPr="00464513">
        <w:rPr>
          <w:szCs w:val="22"/>
        </w:rPr>
        <w:t>liegen, entfällt das Erfordernis der urschriftgetreuen Wiedergabe.</w:t>
      </w:r>
    </w:p>
    <w:p w:rsidR="00241F00" w:rsidRPr="00464513" w:rsidRDefault="00241F00" w:rsidP="00675575">
      <w:pPr>
        <w:ind w:left="360"/>
        <w:jc w:val="both"/>
      </w:pPr>
      <w:r w:rsidRPr="00464513">
        <w:rPr>
          <w:szCs w:val="22"/>
        </w:rPr>
        <w:t>Wer Aufbewahrungen in dieser Form vorgenommen hat, muss, soweit er zur Einsichtg</w:t>
      </w:r>
      <w:r w:rsidRPr="00464513">
        <w:rPr>
          <w:szCs w:val="22"/>
        </w:rPr>
        <w:t>e</w:t>
      </w:r>
      <w:r w:rsidRPr="00464513">
        <w:rPr>
          <w:szCs w:val="22"/>
        </w:rPr>
        <w:t>währung verpflichtet ist, auf seine Kosten innerhalb angemessener Frist diejenigen Hilf</w:t>
      </w:r>
      <w:r w:rsidRPr="00464513">
        <w:rPr>
          <w:szCs w:val="22"/>
        </w:rPr>
        <w:t>s</w:t>
      </w:r>
      <w:r w:rsidRPr="00464513">
        <w:rPr>
          <w:szCs w:val="22"/>
        </w:rPr>
        <w:t>mittel zur Verfügung stellen, die notwendig sind, um die Unterlagen lesbar zu machen, und, soweit erforderlich, ohne Hilfsmittel lesbare, dauerhafte Wiedergaben beibringen. Werden dauerhafte Wiedergaben erstellt, so sind diese auf Datenträgern zur Verfügung zu stellen.</w:t>
      </w:r>
      <w:r w:rsidRPr="00464513">
        <w:t xml:space="preserve"> </w:t>
      </w:r>
    </w:p>
    <w:p w:rsidR="001D2B03" w:rsidRPr="00464513" w:rsidRDefault="001D2B03" w:rsidP="00BC19E7">
      <w:pPr>
        <w:pStyle w:val="Formatvorlage1"/>
        <w:rPr>
          <w:color w:val="auto"/>
        </w:rPr>
      </w:pPr>
    </w:p>
    <w:p w:rsidR="008A09D2" w:rsidRPr="00464513" w:rsidRDefault="001D2B03" w:rsidP="00675575">
      <w:pPr>
        <w:numPr>
          <w:ilvl w:val="0"/>
          <w:numId w:val="6"/>
        </w:numPr>
        <w:tabs>
          <w:tab w:val="clear" w:pos="360"/>
          <w:tab w:val="num" w:pos="-708"/>
          <w:tab w:val="num" w:pos="-348"/>
        </w:tabs>
        <w:jc w:val="both"/>
        <w:rPr>
          <w:szCs w:val="22"/>
        </w:rPr>
      </w:pPr>
      <w:r w:rsidRPr="00464513">
        <w:t xml:space="preserve">Anerkannt werden können nur Kosten bis zum maximal festgelegten </w:t>
      </w:r>
      <w:r w:rsidRPr="00464513">
        <w:rPr>
          <w:b/>
        </w:rPr>
        <w:t>Rahmenhöchstb</w:t>
      </w:r>
      <w:r w:rsidR="000012F9" w:rsidRPr="00464513">
        <w:rPr>
          <w:b/>
        </w:rPr>
        <w:t>e</w:t>
      </w:r>
      <w:r w:rsidRPr="00464513">
        <w:rPr>
          <w:b/>
        </w:rPr>
        <w:t>trag</w:t>
      </w:r>
      <w:r w:rsidRPr="00464513">
        <w:t xml:space="preserve">. </w:t>
      </w:r>
    </w:p>
    <w:p w:rsidR="008A09D2" w:rsidRPr="00464513" w:rsidRDefault="008A09D2" w:rsidP="00675575">
      <w:pPr>
        <w:ind w:left="360"/>
        <w:jc w:val="both"/>
        <w:rPr>
          <w:szCs w:val="22"/>
        </w:rPr>
      </w:pPr>
      <w:r w:rsidRPr="00464513">
        <w:t>Ausnahmen:</w:t>
      </w:r>
    </w:p>
    <w:p w:rsidR="008A09D2" w:rsidRPr="00464513" w:rsidRDefault="008A09D2" w:rsidP="00675575">
      <w:pPr>
        <w:ind w:left="360"/>
        <w:jc w:val="both"/>
      </w:pPr>
      <w:r w:rsidRPr="00464513">
        <w:t xml:space="preserve">Ergeben sich höhere Kosten ohne Ausweitung der Kapazität aus nicht vorhersehbaren und nicht direkt beeinflussbaren Faktoren im Bereich der </w:t>
      </w:r>
      <w:r w:rsidRPr="00464513">
        <w:rPr>
          <w:b/>
        </w:rPr>
        <w:t>Maßnahmennebenkosten</w:t>
      </w:r>
      <w:r w:rsidRPr="00464513">
        <w:t xml:space="preserve"> (mehr TeilnehmerInnen als erwartet beanspruchen zum Beispiel ein Quartier oder die Kostenb</w:t>
      </w:r>
      <w:r w:rsidRPr="00464513">
        <w:t>e</w:t>
      </w:r>
      <w:r w:rsidRPr="00464513">
        <w:t>teiligungen Dritter sinken gegenüber dem Vorjahresdurchschnitt), so können diese Ko</w:t>
      </w:r>
      <w:r w:rsidRPr="00464513">
        <w:t>s</w:t>
      </w:r>
      <w:r w:rsidRPr="00464513">
        <w:t>ten, wenn sich die Steigerung daraus im Rahmen von höchstens 10% bewegt, im Zuge der Endabrechnung anerkannt werden.</w:t>
      </w:r>
      <w:r w:rsidRPr="00464513" w:rsidDel="00C73CC2">
        <w:t xml:space="preserve"> </w:t>
      </w:r>
      <w:r w:rsidRPr="00464513">
        <w:t xml:space="preserve">Ergeben sich höhere Kosten aufgrund von gesetzlichen Änderungen </w:t>
      </w:r>
      <w:r w:rsidR="009260B3" w:rsidRPr="00464513">
        <w:t xml:space="preserve">oder Richtlinienänderungen </w:t>
      </w:r>
      <w:r w:rsidRPr="00464513">
        <w:t>im Bereich der Maßnahmennebenkosten wä</w:t>
      </w:r>
      <w:r w:rsidRPr="00464513">
        <w:t>h</w:t>
      </w:r>
      <w:r w:rsidRPr="00464513">
        <w:t xml:space="preserve">rend der Maßnahmendurchführung (z.B. Anhebung der Ausbildungsbeihilfe in </w:t>
      </w:r>
      <w:r w:rsidR="009260B3" w:rsidRPr="00464513">
        <w:t>ÜBA/IBA</w:t>
      </w:r>
      <w:r w:rsidRPr="00464513">
        <w:t>-Lehrgängen), so können diese nach entsprechender Plausibilisierung durch den Auftra</w:t>
      </w:r>
      <w:r w:rsidRPr="00464513">
        <w:t>g</w:t>
      </w:r>
      <w:r w:rsidRPr="00464513">
        <w:t xml:space="preserve">nehmer im Rahmen der Endabrechnung anerkannt werden. </w:t>
      </w:r>
    </w:p>
    <w:p w:rsidR="008A09D2" w:rsidRPr="00464513" w:rsidRDefault="008A09D2" w:rsidP="00675575">
      <w:pPr>
        <w:ind w:left="360"/>
        <w:jc w:val="both"/>
      </w:pPr>
      <w:r w:rsidRPr="00464513">
        <w:t>Sachbezogene höhere Kosten aus nicht vorhersehbaren und nicht direkt beeinflussbaren Faktoren wie zum Beispiel höhere Heizkosten als erwartet durch Ölpreiserhöhungen wä</w:t>
      </w:r>
      <w:r w:rsidRPr="00464513">
        <w:t>h</w:t>
      </w:r>
      <w:r w:rsidRPr="00464513">
        <w:t xml:space="preserve">rend des Maßnahmendurchführungszeitraumes können nicht anerkannt werden. </w:t>
      </w:r>
    </w:p>
    <w:p w:rsidR="008A09D2" w:rsidRPr="00464513" w:rsidRDefault="008A09D2" w:rsidP="00675575">
      <w:pPr>
        <w:ind w:left="360"/>
        <w:jc w:val="both"/>
      </w:pPr>
      <w:bookmarkStart w:id="203" w:name="OLE_LINK5"/>
      <w:bookmarkStart w:id="204" w:name="OLE_LINK6"/>
      <w:r w:rsidRPr="00464513">
        <w:t xml:space="preserve">Ergeben sich höhere Kosten aufgrund von gesetzlichen Änderungen im Bereich der </w:t>
      </w:r>
      <w:r w:rsidRPr="00464513">
        <w:rPr>
          <w:b/>
        </w:rPr>
        <w:t>Pe</w:t>
      </w:r>
      <w:r w:rsidRPr="00464513">
        <w:rPr>
          <w:b/>
        </w:rPr>
        <w:t>r</w:t>
      </w:r>
      <w:r w:rsidRPr="00464513">
        <w:rPr>
          <w:b/>
        </w:rPr>
        <w:t>sonalkosten</w:t>
      </w:r>
      <w:r w:rsidRPr="00464513">
        <w:t xml:space="preserve"> (z.B. gesetzliche Änderungen bei Lohnnebenkosten), so können diese im Rahmen der Endabrechnung nur dann anerkannt werden, wenn die gesetzlichen Änderu</w:t>
      </w:r>
      <w:r w:rsidRPr="00464513">
        <w:t>n</w:t>
      </w:r>
      <w:r w:rsidRPr="00464513">
        <w:lastRenderedPageBreak/>
        <w:t xml:space="preserve">gen während der laufenden Maßnahme in Kraft getreten sind und diese zum Zeitpunkt der Angebotslegung nicht absehbar waren. </w:t>
      </w:r>
    </w:p>
    <w:bookmarkEnd w:id="203"/>
    <w:bookmarkEnd w:id="204"/>
    <w:p w:rsidR="008A09D2" w:rsidRPr="00464513" w:rsidRDefault="008A09D2" w:rsidP="00675575">
      <w:pPr>
        <w:ind w:left="360"/>
        <w:jc w:val="both"/>
      </w:pPr>
      <w:r w:rsidRPr="00464513">
        <w:t>Wird diese Maßnahme wieder beauftragt, so können diese zusätzlichen Kosten berüc</w:t>
      </w:r>
      <w:r w:rsidRPr="00464513">
        <w:t>k</w:t>
      </w:r>
      <w:r w:rsidRPr="00464513">
        <w:t>sichtigt werden.</w:t>
      </w:r>
    </w:p>
    <w:p w:rsidR="00E26D34" w:rsidRPr="00464513" w:rsidRDefault="00E26D34" w:rsidP="00675575">
      <w:pPr>
        <w:ind w:left="360"/>
        <w:jc w:val="both"/>
      </w:pPr>
      <w:r w:rsidRPr="00464513">
        <w:t>In allen anderen dem Einheitspreis pro Maßnahmenstunde zugeordneten Kostenbereichen können sachbezogene höhere Kosten aus nicht vorhersehbaren und nicht direkt beei</w:t>
      </w:r>
      <w:r w:rsidRPr="00464513">
        <w:t>n</w:t>
      </w:r>
      <w:r w:rsidRPr="00464513">
        <w:t>flussbaren Faktoren (wie zum Beispiel höhere Heizkosten als erwartet durch Ölpreiserh</w:t>
      </w:r>
      <w:r w:rsidRPr="00464513">
        <w:t>ö</w:t>
      </w:r>
      <w:r w:rsidRPr="00464513">
        <w:t>hungen während des Maßnahmendurchführungszeitraumes) nicht anerkannt werden, wenn dadurch der vereinbarte Einheitspreis überschritten wird.</w:t>
      </w:r>
    </w:p>
    <w:p w:rsidR="008A09D2" w:rsidRPr="00464513" w:rsidRDefault="008A09D2" w:rsidP="00675575">
      <w:pPr>
        <w:ind w:left="360"/>
        <w:jc w:val="both"/>
      </w:pPr>
    </w:p>
    <w:p w:rsidR="008A09D2" w:rsidRPr="00464513" w:rsidRDefault="008A09D2" w:rsidP="00675575">
      <w:pPr>
        <w:ind w:left="360"/>
        <w:jc w:val="both"/>
      </w:pPr>
      <w:r w:rsidRPr="00464513">
        <w:t xml:space="preserve">Höhere Kosten, die aufgrund einer </w:t>
      </w:r>
      <w:r w:rsidRPr="00464513">
        <w:rPr>
          <w:b/>
        </w:rPr>
        <w:t>Ausweitung der Kapazität</w:t>
      </w:r>
      <w:r w:rsidRPr="00464513">
        <w:t xml:space="preserve"> entstehen, müssen in Form eines Nachtragsansuchens noch vor der beabsichtigten Kapazitätsausweitung vom AMS bewilligt werden. </w:t>
      </w:r>
    </w:p>
    <w:p w:rsidR="001D2B03" w:rsidRPr="00464513" w:rsidRDefault="001D2B03" w:rsidP="00BC19E7">
      <w:pPr>
        <w:jc w:val="both"/>
      </w:pPr>
    </w:p>
    <w:p w:rsidR="001D2B03" w:rsidRPr="00464513" w:rsidRDefault="001D2B03" w:rsidP="00675575">
      <w:pPr>
        <w:numPr>
          <w:ilvl w:val="0"/>
          <w:numId w:val="6"/>
        </w:numPr>
        <w:tabs>
          <w:tab w:val="clear" w:pos="360"/>
          <w:tab w:val="num" w:pos="-348"/>
        </w:tabs>
        <w:jc w:val="both"/>
      </w:pPr>
      <w:r w:rsidRPr="00464513">
        <w:t xml:space="preserve">Anerkannt werden können nur Kosten, die sich auf den vereinbarten </w:t>
      </w:r>
      <w:r w:rsidR="006708AE" w:rsidRPr="00464513">
        <w:t>Projekt</w:t>
      </w:r>
      <w:r w:rsidRPr="00464513">
        <w:t>zeitraum b</w:t>
      </w:r>
      <w:r w:rsidRPr="00464513">
        <w:t>e</w:t>
      </w:r>
      <w:r w:rsidRPr="00464513">
        <w:t>ziehen. Geht der Auftragnehmer darüber hinaus Verpflichtungen gegenüber Dritten ein, so geht dies zu Lasten des Auftragnehmers. Eine Abgeltung durch das AMS erfolgt nicht.</w:t>
      </w:r>
    </w:p>
    <w:p w:rsidR="0021441C" w:rsidRPr="00464513" w:rsidRDefault="0021441C" w:rsidP="00BC19E7">
      <w:pPr>
        <w:pStyle w:val="Default"/>
        <w:rPr>
          <w:b/>
          <w:bCs/>
          <w:color w:val="auto"/>
          <w:sz w:val="23"/>
          <w:szCs w:val="23"/>
        </w:rPr>
      </w:pPr>
    </w:p>
    <w:p w:rsidR="009C767D" w:rsidRPr="00464513" w:rsidRDefault="0021441C" w:rsidP="00BC19E7">
      <w:pPr>
        <w:pStyle w:val="Default"/>
        <w:rPr>
          <w:b/>
          <w:bCs/>
          <w:color w:val="auto"/>
          <w:sz w:val="23"/>
          <w:szCs w:val="23"/>
        </w:rPr>
      </w:pPr>
      <w:r w:rsidRPr="00464513">
        <w:rPr>
          <w:b/>
          <w:bCs/>
          <w:color w:val="auto"/>
          <w:sz w:val="23"/>
          <w:szCs w:val="23"/>
        </w:rPr>
        <w:t>6.8 Vorgaben für die Akzeptanz von Preissteigerungen bei Wiederbeauftragungen nach Wettbewerbsverfahren</w:t>
      </w:r>
    </w:p>
    <w:p w:rsidR="00AB3E9E" w:rsidRPr="00464513" w:rsidRDefault="00AB3E9E" w:rsidP="00BC19E7">
      <w:pPr>
        <w:pStyle w:val="Default"/>
        <w:rPr>
          <w:rFonts w:ascii="Times New Roman" w:eastAsia="Times New Roman" w:hAnsi="Times New Roman" w:cs="Times New Roman"/>
          <w:color w:val="auto"/>
          <w:lang w:val="de-DE"/>
        </w:rPr>
      </w:pPr>
    </w:p>
    <w:p w:rsidR="009C767D" w:rsidRPr="00464513" w:rsidRDefault="0021441C" w:rsidP="00BC19E7">
      <w:pPr>
        <w:pStyle w:val="Default"/>
        <w:rPr>
          <w:rFonts w:ascii="Times New Roman" w:eastAsia="Times New Roman" w:hAnsi="Times New Roman" w:cs="Times New Roman"/>
          <w:color w:val="auto"/>
          <w:lang w:val="de-DE"/>
        </w:rPr>
      </w:pPr>
      <w:r w:rsidRPr="00464513">
        <w:rPr>
          <w:rFonts w:ascii="Times New Roman" w:eastAsia="Times New Roman" w:hAnsi="Times New Roman" w:cs="Times New Roman"/>
          <w:color w:val="auto"/>
          <w:lang w:val="de-DE"/>
        </w:rPr>
        <w:t>Bei der Wiedervergabe von Bildungsmaßnahmen, deren Grundbeauftragung in einem Wet</w:t>
      </w:r>
      <w:r w:rsidRPr="00464513">
        <w:rPr>
          <w:rFonts w:ascii="Times New Roman" w:eastAsia="Times New Roman" w:hAnsi="Times New Roman" w:cs="Times New Roman"/>
          <w:color w:val="auto"/>
          <w:lang w:val="de-DE"/>
        </w:rPr>
        <w:t>t</w:t>
      </w:r>
      <w:r w:rsidRPr="00464513">
        <w:rPr>
          <w:rFonts w:ascii="Times New Roman" w:eastAsia="Times New Roman" w:hAnsi="Times New Roman" w:cs="Times New Roman"/>
          <w:color w:val="auto"/>
          <w:lang w:val="de-DE"/>
        </w:rPr>
        <w:t>bewerbsverfahren</w:t>
      </w:r>
      <w:r w:rsidR="009C767D" w:rsidRPr="00464513">
        <w:rPr>
          <w:rFonts w:ascii="Times New Roman" w:eastAsia="Times New Roman" w:hAnsi="Times New Roman" w:cs="Times New Roman"/>
          <w:color w:val="auto"/>
          <w:lang w:val="de-DE"/>
        </w:rPr>
        <w:t xml:space="preserve"> (offene</w:t>
      </w:r>
      <w:r w:rsidR="00752F20" w:rsidRPr="00464513">
        <w:rPr>
          <w:rFonts w:ascii="Times New Roman" w:eastAsia="Times New Roman" w:hAnsi="Times New Roman" w:cs="Times New Roman"/>
          <w:color w:val="auto"/>
          <w:lang w:val="de-DE"/>
        </w:rPr>
        <w:t xml:space="preserve"> Verfahren) </w:t>
      </w:r>
      <w:r w:rsidRPr="00464513">
        <w:rPr>
          <w:rFonts w:ascii="Times New Roman" w:eastAsia="Times New Roman" w:hAnsi="Times New Roman" w:cs="Times New Roman"/>
          <w:color w:val="auto"/>
          <w:lang w:val="de-DE"/>
        </w:rPr>
        <w:t>vergeben wurde, gelten folgende Vorgaben für die A</w:t>
      </w:r>
      <w:r w:rsidRPr="00464513">
        <w:rPr>
          <w:rFonts w:ascii="Times New Roman" w:eastAsia="Times New Roman" w:hAnsi="Times New Roman" w:cs="Times New Roman"/>
          <w:color w:val="auto"/>
          <w:lang w:val="de-DE"/>
        </w:rPr>
        <w:t>k</w:t>
      </w:r>
      <w:r w:rsidRPr="00464513">
        <w:rPr>
          <w:rFonts w:ascii="Times New Roman" w:eastAsia="Times New Roman" w:hAnsi="Times New Roman" w:cs="Times New Roman"/>
          <w:color w:val="auto"/>
          <w:lang w:val="de-DE"/>
        </w:rPr>
        <w:t>zeptanz von Preissteigerungen</w:t>
      </w:r>
      <w:r w:rsidR="009C767D" w:rsidRPr="00464513">
        <w:rPr>
          <w:rFonts w:ascii="Times New Roman" w:eastAsia="Times New Roman" w:hAnsi="Times New Roman" w:cs="Times New Roman"/>
          <w:color w:val="auto"/>
          <w:lang w:val="de-DE"/>
        </w:rPr>
        <w:t>:</w:t>
      </w:r>
    </w:p>
    <w:p w:rsidR="0021441C" w:rsidRPr="00464513" w:rsidRDefault="0021441C" w:rsidP="00BC19E7">
      <w:pPr>
        <w:pStyle w:val="Default"/>
        <w:rPr>
          <w:rFonts w:ascii="Times New Roman" w:eastAsia="Times New Roman" w:hAnsi="Times New Roman" w:cs="Times New Roman"/>
          <w:color w:val="auto"/>
          <w:lang w:val="de-DE"/>
        </w:rPr>
      </w:pPr>
    </w:p>
    <w:p w:rsidR="0021441C" w:rsidRPr="00464513" w:rsidRDefault="0021441C" w:rsidP="00BC19E7">
      <w:pPr>
        <w:pStyle w:val="Default"/>
        <w:rPr>
          <w:rFonts w:ascii="Times New Roman" w:eastAsia="Times New Roman" w:hAnsi="Times New Roman" w:cs="Times New Roman"/>
          <w:color w:val="auto"/>
          <w:lang w:val="de-DE"/>
        </w:rPr>
      </w:pPr>
      <w:r w:rsidRPr="00464513">
        <w:rPr>
          <w:rFonts w:ascii="Times New Roman" w:eastAsia="Times New Roman" w:hAnsi="Times New Roman" w:cs="Times New Roman"/>
          <w:color w:val="auto"/>
          <w:lang w:val="de-DE"/>
        </w:rPr>
        <w:t xml:space="preserve">Für den </w:t>
      </w:r>
      <w:r w:rsidRPr="00464513">
        <w:rPr>
          <w:rFonts w:ascii="Times New Roman" w:eastAsia="Times New Roman" w:hAnsi="Times New Roman" w:cs="Times New Roman"/>
          <w:b/>
          <w:color w:val="auto"/>
          <w:lang w:val="de-DE"/>
        </w:rPr>
        <w:t>Einheitspreis Personal</w:t>
      </w:r>
      <w:r w:rsidRPr="00464513">
        <w:rPr>
          <w:rFonts w:ascii="Times New Roman" w:eastAsia="Times New Roman" w:hAnsi="Times New Roman" w:cs="Times New Roman"/>
          <w:color w:val="auto"/>
          <w:lang w:val="de-DE"/>
        </w:rPr>
        <w:t xml:space="preserve"> ist eine maximale Kostensteigerung in Höhe der letzten E</w:t>
      </w:r>
      <w:r w:rsidRPr="00464513">
        <w:rPr>
          <w:rFonts w:ascii="Times New Roman" w:eastAsia="Times New Roman" w:hAnsi="Times New Roman" w:cs="Times New Roman"/>
          <w:color w:val="auto"/>
          <w:lang w:val="de-DE"/>
        </w:rPr>
        <w:t>r</w:t>
      </w:r>
      <w:r w:rsidRPr="00464513">
        <w:rPr>
          <w:rFonts w:ascii="Times New Roman" w:eastAsia="Times New Roman" w:hAnsi="Times New Roman" w:cs="Times New Roman"/>
          <w:color w:val="auto"/>
          <w:lang w:val="de-DE"/>
        </w:rPr>
        <w:t>höhung des BABE</w:t>
      </w:r>
      <w:r w:rsidR="006B6D3E" w:rsidRPr="00464513">
        <w:rPr>
          <w:rFonts w:ascii="Times New Roman" w:eastAsia="Times New Roman" w:hAnsi="Times New Roman" w:cs="Times New Roman"/>
          <w:color w:val="auto"/>
          <w:lang w:val="de-DE"/>
        </w:rPr>
        <w:t xml:space="preserve"> (BAGS) </w:t>
      </w:r>
      <w:r w:rsidRPr="00464513">
        <w:rPr>
          <w:rFonts w:ascii="Times New Roman" w:eastAsia="Times New Roman" w:hAnsi="Times New Roman" w:cs="Times New Roman"/>
          <w:color w:val="auto"/>
          <w:lang w:val="de-DE"/>
        </w:rPr>
        <w:t>-</w:t>
      </w:r>
      <w:r w:rsidR="006B6D3E" w:rsidRPr="00464513">
        <w:rPr>
          <w:rFonts w:ascii="Times New Roman" w:eastAsia="Times New Roman" w:hAnsi="Times New Roman" w:cs="Times New Roman"/>
          <w:color w:val="auto"/>
          <w:lang w:val="de-DE"/>
        </w:rPr>
        <w:t xml:space="preserve"> </w:t>
      </w:r>
      <w:r w:rsidRPr="00464513">
        <w:rPr>
          <w:rFonts w:ascii="Times New Roman" w:eastAsia="Times New Roman" w:hAnsi="Times New Roman" w:cs="Times New Roman"/>
          <w:color w:val="auto"/>
          <w:lang w:val="de-DE"/>
        </w:rPr>
        <w:t>KV plus einer zusätzlichen Steigerung von 1,88 % als Abge</w:t>
      </w:r>
      <w:r w:rsidRPr="00464513">
        <w:rPr>
          <w:rFonts w:ascii="Times New Roman" w:eastAsia="Times New Roman" w:hAnsi="Times New Roman" w:cs="Times New Roman"/>
          <w:color w:val="auto"/>
          <w:lang w:val="de-DE"/>
        </w:rPr>
        <w:t>l</w:t>
      </w:r>
      <w:r w:rsidRPr="00464513">
        <w:rPr>
          <w:rFonts w:ascii="Times New Roman" w:eastAsia="Times New Roman" w:hAnsi="Times New Roman" w:cs="Times New Roman"/>
          <w:color w:val="auto"/>
          <w:lang w:val="de-DE"/>
        </w:rPr>
        <w:t xml:space="preserve">tung für Biennalsprünge zulässig. </w:t>
      </w:r>
    </w:p>
    <w:p w:rsidR="009C767D" w:rsidRPr="00464513" w:rsidRDefault="009C767D" w:rsidP="00BC19E7">
      <w:pPr>
        <w:pStyle w:val="Default"/>
        <w:rPr>
          <w:rFonts w:ascii="Times New Roman" w:eastAsia="Times New Roman" w:hAnsi="Times New Roman" w:cs="Times New Roman"/>
          <w:color w:val="auto"/>
          <w:lang w:val="de-DE"/>
        </w:rPr>
      </w:pPr>
    </w:p>
    <w:p w:rsidR="0021441C" w:rsidRPr="00464513" w:rsidRDefault="0021441C" w:rsidP="00BC19E7">
      <w:pPr>
        <w:pStyle w:val="Default"/>
        <w:rPr>
          <w:rFonts w:ascii="Times New Roman" w:eastAsia="Times New Roman" w:hAnsi="Times New Roman" w:cs="Times New Roman"/>
          <w:color w:val="auto"/>
          <w:lang w:val="de-DE"/>
        </w:rPr>
      </w:pPr>
      <w:r w:rsidRPr="00464513">
        <w:rPr>
          <w:rFonts w:ascii="Times New Roman" w:eastAsia="Times New Roman" w:hAnsi="Times New Roman" w:cs="Times New Roman"/>
          <w:color w:val="auto"/>
          <w:lang w:val="de-DE"/>
        </w:rPr>
        <w:t xml:space="preserve">Für die </w:t>
      </w:r>
      <w:r w:rsidRPr="00464513">
        <w:rPr>
          <w:rFonts w:ascii="Times New Roman" w:eastAsia="Times New Roman" w:hAnsi="Times New Roman" w:cs="Times New Roman"/>
          <w:b/>
          <w:color w:val="auto"/>
          <w:lang w:val="de-DE"/>
        </w:rPr>
        <w:t>Einheitspreise „räumliche/technische Ausstattung“</w:t>
      </w:r>
      <w:r w:rsidRPr="00464513">
        <w:rPr>
          <w:rFonts w:ascii="Times New Roman" w:eastAsia="Times New Roman" w:hAnsi="Times New Roman" w:cs="Times New Roman"/>
          <w:color w:val="auto"/>
          <w:lang w:val="de-DE"/>
        </w:rPr>
        <w:t xml:space="preserve"> und </w:t>
      </w:r>
      <w:r w:rsidRPr="00464513">
        <w:rPr>
          <w:rFonts w:ascii="Times New Roman" w:eastAsia="Times New Roman" w:hAnsi="Times New Roman" w:cs="Times New Roman"/>
          <w:b/>
          <w:color w:val="auto"/>
          <w:lang w:val="de-DE"/>
        </w:rPr>
        <w:t>„Sonstiger Aufwand“</w:t>
      </w:r>
      <w:r w:rsidRPr="00464513">
        <w:rPr>
          <w:rFonts w:ascii="Times New Roman" w:eastAsia="Times New Roman" w:hAnsi="Times New Roman" w:cs="Times New Roman"/>
          <w:color w:val="auto"/>
          <w:lang w:val="de-DE"/>
        </w:rPr>
        <w:t xml:space="preserve"> ist eine maximale Kostensteigerung </w:t>
      </w:r>
      <w:r w:rsidR="009C767D" w:rsidRPr="00464513">
        <w:rPr>
          <w:rFonts w:ascii="Times New Roman" w:eastAsia="Times New Roman" w:hAnsi="Times New Roman" w:cs="Times New Roman"/>
          <w:color w:val="auto"/>
          <w:lang w:val="de-DE"/>
        </w:rPr>
        <w:t>lt. Verbraucherpreisindex (VPI) lt. Statistik Austria zulässig, die</w:t>
      </w:r>
      <w:r w:rsidRPr="00464513">
        <w:rPr>
          <w:rFonts w:ascii="Times New Roman" w:eastAsia="Times New Roman" w:hAnsi="Times New Roman" w:cs="Times New Roman"/>
          <w:color w:val="auto"/>
          <w:lang w:val="de-DE"/>
        </w:rPr>
        <w:t xml:space="preserve"> auf Basis individueller Monate</w:t>
      </w:r>
      <w:r w:rsidR="009C767D" w:rsidRPr="00464513">
        <w:rPr>
          <w:rFonts w:ascii="Times New Roman" w:eastAsia="Times New Roman" w:hAnsi="Times New Roman" w:cs="Times New Roman"/>
          <w:color w:val="auto"/>
          <w:lang w:val="de-DE"/>
        </w:rPr>
        <w:t xml:space="preserve">, berechnet vom </w:t>
      </w:r>
      <w:r w:rsidRPr="00464513">
        <w:rPr>
          <w:rFonts w:ascii="Times New Roman" w:eastAsia="Times New Roman" w:hAnsi="Times New Roman" w:cs="Times New Roman"/>
          <w:color w:val="auto"/>
          <w:lang w:val="de-DE"/>
        </w:rPr>
        <w:t>Wert zum Abgabezeitpunkt der Grundb</w:t>
      </w:r>
      <w:r w:rsidRPr="00464513">
        <w:rPr>
          <w:rFonts w:ascii="Times New Roman" w:eastAsia="Times New Roman" w:hAnsi="Times New Roman" w:cs="Times New Roman"/>
          <w:color w:val="auto"/>
          <w:lang w:val="de-DE"/>
        </w:rPr>
        <w:t>e</w:t>
      </w:r>
      <w:r w:rsidRPr="00464513">
        <w:rPr>
          <w:rFonts w:ascii="Times New Roman" w:eastAsia="Times New Roman" w:hAnsi="Times New Roman" w:cs="Times New Roman"/>
          <w:color w:val="auto"/>
          <w:lang w:val="de-DE"/>
        </w:rPr>
        <w:t xml:space="preserve">auftragung bis zum letzten verfügbaren </w:t>
      </w:r>
      <w:r w:rsidR="00AB3E9E" w:rsidRPr="00464513">
        <w:rPr>
          <w:rFonts w:ascii="Times New Roman" w:eastAsia="Times New Roman" w:hAnsi="Times New Roman" w:cs="Times New Roman"/>
          <w:color w:val="auto"/>
          <w:lang w:val="de-DE"/>
        </w:rPr>
        <w:t xml:space="preserve">Wert </w:t>
      </w:r>
      <w:r w:rsidRPr="00464513">
        <w:rPr>
          <w:rFonts w:ascii="Times New Roman" w:eastAsia="Times New Roman" w:hAnsi="Times New Roman" w:cs="Times New Roman"/>
          <w:color w:val="auto"/>
          <w:lang w:val="de-DE"/>
        </w:rPr>
        <w:t>zum Zeitpunkt der Einladung zur Angebotsl</w:t>
      </w:r>
      <w:r w:rsidRPr="00464513">
        <w:rPr>
          <w:rFonts w:ascii="Times New Roman" w:eastAsia="Times New Roman" w:hAnsi="Times New Roman" w:cs="Times New Roman"/>
          <w:color w:val="auto"/>
          <w:lang w:val="de-DE"/>
        </w:rPr>
        <w:t>e</w:t>
      </w:r>
      <w:r w:rsidRPr="00464513">
        <w:rPr>
          <w:rFonts w:ascii="Times New Roman" w:eastAsia="Times New Roman" w:hAnsi="Times New Roman" w:cs="Times New Roman"/>
          <w:color w:val="auto"/>
          <w:lang w:val="de-DE"/>
        </w:rPr>
        <w:t>gung der wieder zu beauftragenden Maßnahme</w:t>
      </w:r>
      <w:r w:rsidR="009912FC" w:rsidRPr="00464513">
        <w:rPr>
          <w:rFonts w:ascii="Times New Roman" w:eastAsia="Times New Roman" w:hAnsi="Times New Roman" w:cs="Times New Roman"/>
          <w:color w:val="auto"/>
          <w:lang w:val="de-DE"/>
        </w:rPr>
        <w:t>,</w:t>
      </w:r>
      <w:r w:rsidR="009C767D" w:rsidRPr="00464513">
        <w:rPr>
          <w:rFonts w:ascii="Times New Roman" w:eastAsia="Times New Roman" w:hAnsi="Times New Roman" w:cs="Times New Roman"/>
          <w:color w:val="auto"/>
          <w:lang w:val="de-DE"/>
        </w:rPr>
        <w:t xml:space="preserve"> ermittelt wurde</w:t>
      </w:r>
      <w:r w:rsidRPr="00464513">
        <w:rPr>
          <w:rFonts w:ascii="Times New Roman" w:eastAsia="Times New Roman" w:hAnsi="Times New Roman" w:cs="Times New Roman"/>
          <w:color w:val="auto"/>
          <w:lang w:val="de-DE"/>
        </w:rPr>
        <w:t>.</w:t>
      </w:r>
    </w:p>
    <w:p w:rsidR="001D2B03" w:rsidRPr="00464513" w:rsidRDefault="001D2B03" w:rsidP="00BC19E7">
      <w:pPr>
        <w:jc w:val="both"/>
      </w:pPr>
    </w:p>
    <w:p w:rsidR="001D2B03" w:rsidRPr="00464513" w:rsidRDefault="001D2B03" w:rsidP="00BC19E7">
      <w:pPr>
        <w:pStyle w:val="berschrift1"/>
        <w:tabs>
          <w:tab w:val="clear" w:pos="432"/>
          <w:tab w:val="num" w:pos="-636"/>
        </w:tabs>
        <w:spacing w:line="240" w:lineRule="auto"/>
        <w:ind w:left="0" w:firstLine="0"/>
        <w:jc w:val="both"/>
      </w:pPr>
      <w:bookmarkStart w:id="205" w:name="_Toc468611377"/>
      <w:bookmarkStart w:id="206" w:name="_Toc493237639"/>
      <w:bookmarkStart w:id="207" w:name="_Toc493243188"/>
      <w:bookmarkStart w:id="208" w:name="_Toc493243506"/>
      <w:bookmarkStart w:id="209" w:name="_Toc503446371"/>
      <w:bookmarkStart w:id="210" w:name="_Toc503449358"/>
      <w:bookmarkStart w:id="211" w:name="_Toc503449447"/>
      <w:bookmarkStart w:id="212" w:name="_Toc503521006"/>
      <w:bookmarkStart w:id="213" w:name="_Ref521403795"/>
      <w:bookmarkStart w:id="214" w:name="_Toc533395832"/>
      <w:bookmarkStart w:id="215" w:name="_Ref16991085"/>
      <w:bookmarkStart w:id="216" w:name="_Toc17691247"/>
      <w:bookmarkStart w:id="217" w:name="_Toc50348637"/>
      <w:bookmarkStart w:id="218" w:name="_Toc51035753"/>
      <w:bookmarkStart w:id="219" w:name="_Toc52693107"/>
      <w:bookmarkStart w:id="220" w:name="_Toc58387717"/>
      <w:bookmarkStart w:id="221" w:name="_Toc58387784"/>
      <w:bookmarkStart w:id="222" w:name="_Ref61939263"/>
      <w:bookmarkStart w:id="223" w:name="_Toc61939705"/>
      <w:bookmarkStart w:id="224" w:name="_Toc73520643"/>
      <w:bookmarkStart w:id="225" w:name="_Toc89222403"/>
      <w:bookmarkStart w:id="226" w:name="_Ref89233050"/>
      <w:bookmarkStart w:id="227" w:name="_Toc89234004"/>
      <w:bookmarkStart w:id="228" w:name="_Ref98669513"/>
      <w:bookmarkStart w:id="229" w:name="_Toc141515397"/>
      <w:bookmarkStart w:id="230" w:name="_Toc155146123"/>
      <w:bookmarkStart w:id="231" w:name="_Ref336857301"/>
      <w:bookmarkStart w:id="232" w:name="_Toc338339784"/>
      <w:r w:rsidRPr="00464513">
        <w:t>Anerkennung des Personal- und Sachaufwandes</w:t>
      </w:r>
      <w:bookmarkEnd w:id="205"/>
      <w:r w:rsidRPr="00464513">
        <w:t xml:space="preserve"> </w:t>
      </w:r>
      <w:bookmarkEnd w:id="206"/>
      <w:bookmarkEnd w:id="207"/>
      <w:bookmarkEnd w:id="208"/>
      <w:bookmarkEnd w:id="209"/>
      <w:bookmarkEnd w:id="210"/>
      <w:bookmarkEnd w:id="211"/>
      <w:bookmarkEnd w:id="212"/>
      <w:bookmarkEnd w:id="213"/>
      <w:bookmarkEnd w:id="214"/>
      <w:bookmarkEnd w:id="215"/>
      <w:bookmarkEnd w:id="216"/>
      <w:r w:rsidRPr="00464513">
        <w:t>bei Verfahren ohne Wettbewerb</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1D2B03" w:rsidRPr="00464513" w:rsidRDefault="001D2B03" w:rsidP="00BC19E7">
      <w:pPr>
        <w:jc w:val="both"/>
      </w:pPr>
      <w:r w:rsidRPr="00464513">
        <w:t xml:space="preserve">Bei Verfahren ohne Wettbewerb kann aus </w:t>
      </w:r>
      <w:r w:rsidR="00567491" w:rsidRPr="00464513">
        <w:t xml:space="preserve">zwei </w:t>
      </w:r>
      <w:r w:rsidRPr="00464513">
        <w:t>verschiedenen Varianten der Kalkulation und Abrechnung gewählt werden</w:t>
      </w:r>
      <w:r w:rsidR="006708AE" w:rsidRPr="00464513">
        <w:t>. In der Einladung zur Angebotslegung wird ihnen mitgeteilt, nach welcher der unten angegebenen Form die Kalkulation und Abrechnung erfolgen soll</w:t>
      </w:r>
      <w:r w:rsidRPr="00464513">
        <w:t>:</w:t>
      </w:r>
    </w:p>
    <w:p w:rsidR="001D2B03" w:rsidRPr="00464513" w:rsidRDefault="001D2B03" w:rsidP="00BC19E7">
      <w:pPr>
        <w:pStyle w:val="Textkrper3"/>
        <w:rPr>
          <w:color w:val="auto"/>
        </w:rPr>
      </w:pPr>
    </w:p>
    <w:p w:rsidR="008A09D2" w:rsidRPr="00464513" w:rsidRDefault="008A09D2" w:rsidP="00675575">
      <w:pPr>
        <w:pStyle w:val="Textkrper3"/>
        <w:numPr>
          <w:ilvl w:val="0"/>
          <w:numId w:val="20"/>
        </w:numPr>
        <w:tabs>
          <w:tab w:val="clear" w:pos="360"/>
          <w:tab w:val="num" w:pos="-348"/>
        </w:tabs>
        <w:overflowPunct/>
        <w:autoSpaceDE/>
        <w:autoSpaceDN/>
        <w:adjustRightInd/>
        <w:textAlignment w:val="auto"/>
        <w:rPr>
          <w:color w:val="auto"/>
        </w:rPr>
      </w:pPr>
      <w:r w:rsidRPr="00464513">
        <w:rPr>
          <w:color w:val="auto"/>
        </w:rPr>
        <w:t>Kalkulation/Abrechnung nach Einheitspreisen:</w:t>
      </w:r>
    </w:p>
    <w:p w:rsidR="008A09D2" w:rsidRPr="00464513" w:rsidRDefault="008A09D2" w:rsidP="00675575">
      <w:pPr>
        <w:ind w:left="360"/>
        <w:jc w:val="both"/>
      </w:pPr>
      <w:r w:rsidRPr="00464513">
        <w:t xml:space="preserve">Die Kalkulation und Abrechnung kann entsprechend dem in Punkt </w:t>
      </w:r>
      <w:r w:rsidRPr="00464513">
        <w:fldChar w:fldCharType="begin"/>
      </w:r>
      <w:r w:rsidRPr="00464513">
        <w:instrText xml:space="preserve"> REF _Ref73247518 \r \h </w:instrText>
      </w:r>
      <w:r w:rsidR="00464513">
        <w:instrText xml:space="preserve"> \* MERGEFORMAT </w:instrText>
      </w:r>
      <w:r w:rsidRPr="00464513">
        <w:fldChar w:fldCharType="separate"/>
      </w:r>
      <w:r w:rsidR="00E479AC">
        <w:t>6</w:t>
      </w:r>
      <w:r w:rsidRPr="00464513">
        <w:fldChar w:fldCharType="end"/>
      </w:r>
      <w:r w:rsidRPr="00464513">
        <w:t xml:space="preserve"> beschriebenen Ve</w:t>
      </w:r>
      <w:r w:rsidRPr="00464513">
        <w:t>r</w:t>
      </w:r>
      <w:r w:rsidRPr="00464513">
        <w:t>fahren vorgenommen werden (Wettbewerb und Einheitspreise). Die Angemessenheit der Kosten ist durch Vergleichswerte aus Wettbewerbsverfahren und durch Verhandlungen herzustellen. Eine Deckelung eines bestimmten Aufwandsbereiches (z.B. Gemeinkosten) gibt es nicht.</w:t>
      </w:r>
    </w:p>
    <w:p w:rsidR="008A09D2" w:rsidRPr="00464513" w:rsidRDefault="008A09D2" w:rsidP="00675575">
      <w:pPr>
        <w:ind w:left="360"/>
      </w:pPr>
    </w:p>
    <w:p w:rsidR="004C7609" w:rsidRPr="00464513" w:rsidRDefault="004C7609" w:rsidP="00675575">
      <w:pPr>
        <w:ind w:left="360"/>
      </w:pPr>
    </w:p>
    <w:p w:rsidR="00675575" w:rsidRPr="00464513" w:rsidRDefault="00675575" w:rsidP="00675575">
      <w:pPr>
        <w:ind w:left="360"/>
      </w:pPr>
    </w:p>
    <w:p w:rsidR="008A09D2" w:rsidRPr="00464513" w:rsidRDefault="00D87FBC" w:rsidP="00675575">
      <w:pPr>
        <w:pStyle w:val="Textkrper3"/>
        <w:numPr>
          <w:ilvl w:val="0"/>
          <w:numId w:val="21"/>
        </w:numPr>
        <w:tabs>
          <w:tab w:val="clear" w:pos="360"/>
          <w:tab w:val="num" w:pos="-708"/>
        </w:tabs>
        <w:overflowPunct/>
        <w:autoSpaceDE/>
        <w:autoSpaceDN/>
        <w:adjustRightInd/>
        <w:textAlignment w:val="auto"/>
        <w:rPr>
          <w:color w:val="auto"/>
        </w:rPr>
      </w:pPr>
      <w:r w:rsidRPr="00464513">
        <w:rPr>
          <w:color w:val="auto"/>
        </w:rPr>
        <w:lastRenderedPageBreak/>
        <w:t>Kalkulation</w:t>
      </w:r>
      <w:r w:rsidR="008A09D2" w:rsidRPr="00464513">
        <w:rPr>
          <w:color w:val="auto"/>
        </w:rPr>
        <w:t>/Abrechnung mit Echtkosten und teilweiser Pauschalierung</w:t>
      </w:r>
      <w:r w:rsidR="008A09D2" w:rsidRPr="00464513" w:rsidDel="00002CDD">
        <w:rPr>
          <w:color w:val="auto"/>
        </w:rPr>
        <w:t>)</w:t>
      </w:r>
      <w:r w:rsidR="008A09D2" w:rsidRPr="00464513">
        <w:rPr>
          <w:color w:val="auto"/>
        </w:rPr>
        <w:t>:</w:t>
      </w:r>
    </w:p>
    <w:p w:rsidR="008A09D2" w:rsidRPr="00464513" w:rsidRDefault="008A09D2" w:rsidP="00675575">
      <w:pPr>
        <w:ind w:left="360"/>
        <w:jc w:val="both"/>
      </w:pPr>
      <w:r w:rsidRPr="00464513">
        <w:t>Eine Aufschlüsselung der Pauschalen durch den Auftragnehmer ist nicht notwendig. Alle anderen Kosten werden in Form von Echtkosten abgerechnet. Die Vorgehensweise bei Kalkulation und Abrechnung wird in der Folge (siehe Punkt</w:t>
      </w:r>
      <w:r w:rsidR="00D87FBC" w:rsidRPr="00464513">
        <w:t xml:space="preserve"> </w:t>
      </w:r>
      <w:r w:rsidR="00D87FBC" w:rsidRPr="00464513">
        <w:fldChar w:fldCharType="begin"/>
      </w:r>
      <w:r w:rsidR="00D87FBC" w:rsidRPr="00464513">
        <w:instrText xml:space="preserve"> REF _Ref249239809 \r \h </w:instrText>
      </w:r>
      <w:r w:rsidR="00464513">
        <w:instrText xml:space="preserve"> \* MERGEFORMAT </w:instrText>
      </w:r>
      <w:r w:rsidR="00D87FBC" w:rsidRPr="00464513">
        <w:fldChar w:fldCharType="separate"/>
      </w:r>
      <w:r w:rsidR="00E479AC">
        <w:t>7.1</w:t>
      </w:r>
      <w:r w:rsidR="00D87FBC" w:rsidRPr="00464513">
        <w:fldChar w:fldCharType="end"/>
      </w:r>
      <w:r w:rsidRPr="00464513">
        <w:t>) beschrieben.</w:t>
      </w:r>
    </w:p>
    <w:p w:rsidR="001D2B03" w:rsidRPr="00464513" w:rsidRDefault="006708AE" w:rsidP="00BC19E7">
      <w:pPr>
        <w:pStyle w:val="berschrift2"/>
        <w:tabs>
          <w:tab w:val="clear" w:pos="576"/>
          <w:tab w:val="num" w:pos="-492"/>
        </w:tabs>
        <w:ind w:left="0" w:firstLine="0"/>
        <w:jc w:val="both"/>
      </w:pPr>
      <w:bookmarkStart w:id="233" w:name="_Toc155146124"/>
      <w:bookmarkStart w:id="234" w:name="_Ref249239809"/>
      <w:bookmarkStart w:id="235" w:name="_Toc338339785"/>
      <w:r w:rsidRPr="00464513">
        <w:t xml:space="preserve">Kalkulation und Abrechnung </w:t>
      </w:r>
      <w:r w:rsidR="00D87FBC" w:rsidRPr="00464513">
        <w:t>mit Echtkosten und</w:t>
      </w:r>
      <w:r w:rsidRPr="00464513">
        <w:t xml:space="preserve"> teilweiser Pauschali</w:t>
      </w:r>
      <w:r w:rsidRPr="00464513">
        <w:t>e</w:t>
      </w:r>
      <w:r w:rsidRPr="00464513">
        <w:t>rung</w:t>
      </w:r>
      <w:bookmarkEnd w:id="233"/>
      <w:bookmarkEnd w:id="234"/>
      <w:bookmarkEnd w:id="235"/>
    </w:p>
    <w:p w:rsidR="001D2B03" w:rsidRPr="00464513" w:rsidRDefault="001D2B03" w:rsidP="00BC19E7">
      <w:pPr>
        <w:pStyle w:val="berschrift3"/>
        <w:tabs>
          <w:tab w:val="clear" w:pos="720"/>
          <w:tab w:val="num" w:pos="-348"/>
        </w:tabs>
        <w:ind w:left="0" w:firstLine="0"/>
        <w:jc w:val="both"/>
      </w:pPr>
      <w:bookmarkStart w:id="236" w:name="_Ref480255343"/>
      <w:bookmarkStart w:id="237" w:name="_Toc493237640"/>
      <w:bookmarkStart w:id="238" w:name="_Toc493243189"/>
      <w:bookmarkStart w:id="239" w:name="_Toc493243507"/>
      <w:bookmarkStart w:id="240" w:name="_Toc503446372"/>
      <w:bookmarkStart w:id="241" w:name="_Toc503449359"/>
      <w:bookmarkStart w:id="242" w:name="_Toc503449448"/>
      <w:bookmarkStart w:id="243" w:name="_Toc503521007"/>
      <w:bookmarkStart w:id="244" w:name="_Toc533395833"/>
      <w:bookmarkStart w:id="245" w:name="_Toc17691248"/>
      <w:bookmarkStart w:id="246" w:name="_Toc50348638"/>
      <w:bookmarkStart w:id="247" w:name="_Toc51035754"/>
      <w:bookmarkStart w:id="248" w:name="_Toc52693108"/>
      <w:bookmarkStart w:id="249" w:name="_Toc58387718"/>
      <w:bookmarkStart w:id="250" w:name="_Toc58387785"/>
      <w:bookmarkStart w:id="251" w:name="_Toc61939706"/>
      <w:bookmarkStart w:id="252" w:name="_Toc73520645"/>
      <w:bookmarkStart w:id="253" w:name="_Toc89222405"/>
      <w:bookmarkStart w:id="254" w:name="_Toc89234006"/>
      <w:bookmarkStart w:id="255" w:name="_Toc155146125"/>
      <w:bookmarkStart w:id="256" w:name="_Toc338339786"/>
      <w:r w:rsidRPr="00464513">
        <w:t>Aufwandsbereich Maßnahmenkosten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1D2B03" w:rsidRPr="00464513" w:rsidRDefault="001D2B03" w:rsidP="00BC19E7">
      <w:pPr>
        <w:jc w:val="both"/>
      </w:pPr>
      <w:r w:rsidRPr="00464513">
        <w:t xml:space="preserve">Unter Maßnahmenkosten sind sämtliche Aufwendungen zu verstehen, die in </w:t>
      </w:r>
      <w:r w:rsidRPr="00464513">
        <w:rPr>
          <w:b/>
        </w:rPr>
        <w:t>direktem</w:t>
      </w:r>
      <w:r w:rsidRPr="00464513">
        <w:t xml:space="preserve"> Z</w:t>
      </w:r>
      <w:r w:rsidRPr="00464513">
        <w:t>u</w:t>
      </w:r>
      <w:r w:rsidRPr="00464513">
        <w:t>sammenhang mit der/den durchzuführenden/durchgeführten Maßnahme/n auf Seiten des Au</w:t>
      </w:r>
      <w:r w:rsidRPr="00464513">
        <w:t>f</w:t>
      </w:r>
      <w:r w:rsidRPr="00464513">
        <w:t>tragnehmers anfallen und die unbedingt erforderlich sind, um die Maßnahme/n durchführen zu können.</w:t>
      </w:r>
    </w:p>
    <w:p w:rsidR="001D2B03" w:rsidRPr="00464513" w:rsidRDefault="001D2B03" w:rsidP="00BC19E7">
      <w:pPr>
        <w:pStyle w:val="berschrift4"/>
        <w:tabs>
          <w:tab w:val="clear" w:pos="864"/>
          <w:tab w:val="num" w:pos="-204"/>
        </w:tabs>
        <w:spacing w:before="240" w:after="60" w:line="240" w:lineRule="auto"/>
        <w:ind w:left="0" w:firstLine="0"/>
        <w:jc w:val="both"/>
      </w:pPr>
      <w:bookmarkStart w:id="257" w:name="_Toc468611381"/>
      <w:bookmarkStart w:id="258" w:name="_Ref493230377"/>
      <w:bookmarkStart w:id="259" w:name="_Toc493237641"/>
      <w:bookmarkStart w:id="260" w:name="_Toc493243190"/>
      <w:bookmarkStart w:id="261" w:name="_Toc493243508"/>
      <w:bookmarkStart w:id="262" w:name="_Toc503446373"/>
      <w:bookmarkStart w:id="263" w:name="_Toc503449360"/>
      <w:bookmarkStart w:id="264" w:name="_Toc503449449"/>
      <w:bookmarkStart w:id="265" w:name="_Toc503521008"/>
      <w:bookmarkStart w:id="266" w:name="_Toc533395834"/>
      <w:bookmarkStart w:id="267" w:name="_Toc17691249"/>
      <w:bookmarkStart w:id="268" w:name="_Toc50348639"/>
      <w:bookmarkStart w:id="269" w:name="_Toc51035755"/>
      <w:bookmarkStart w:id="270" w:name="_Toc52693109"/>
      <w:bookmarkStart w:id="271" w:name="_Toc61939707"/>
      <w:bookmarkStart w:id="272" w:name="_Toc73520646"/>
      <w:bookmarkStart w:id="273" w:name="_Toc89222406"/>
      <w:bookmarkStart w:id="274" w:name="_Toc89234007"/>
      <w:bookmarkStart w:id="275" w:name="_Toc155146126"/>
      <w:bookmarkStart w:id="276" w:name="_Toc338339787"/>
      <w:r w:rsidRPr="00464513">
        <w:t>Personalaufwendungen</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1D2B03" w:rsidRPr="00464513" w:rsidRDefault="001D2B03" w:rsidP="00BC19E7">
      <w:pPr>
        <w:jc w:val="both"/>
      </w:pPr>
      <w:r w:rsidRPr="00464513">
        <w:t>Anerkannt werden können die Personalaufwendungen für TrainerInnen, BetreuerInnen, soz</w:t>
      </w:r>
      <w:r w:rsidRPr="00464513">
        <w:t>i</w:t>
      </w:r>
      <w:r w:rsidRPr="00464513">
        <w:t>alpädagogischem Personal, etc., welche durch Vortrags-, Betreuungs- oder Koordinierungst</w:t>
      </w:r>
      <w:r w:rsidRPr="00464513">
        <w:t>ä</w:t>
      </w:r>
      <w:r w:rsidRPr="00464513">
        <w:t>tigkeit in direktem Kontakt mit den SchulungsteilnehmerInnen stehen und die daher stunde</w:t>
      </w:r>
      <w:r w:rsidRPr="00464513">
        <w:t>n</w:t>
      </w:r>
      <w:r w:rsidRPr="00464513">
        <w:t>weise (nach Unterrichtseinheiten) der Maßnahme und somit den Maßnahmenstunden Tei</w:t>
      </w:r>
      <w:r w:rsidRPr="00464513">
        <w:t>l</w:t>
      </w:r>
      <w:r w:rsidRPr="00464513">
        <w:t xml:space="preserve">nehmerInnen zuordenbar sind. </w:t>
      </w:r>
    </w:p>
    <w:p w:rsidR="001B072E" w:rsidRPr="00464513" w:rsidRDefault="001B072E" w:rsidP="00BC19E7">
      <w:pPr>
        <w:jc w:val="both"/>
      </w:pPr>
      <w:r w:rsidRPr="00464513">
        <w:t>Unterschieden wird zwischen Gruppen- und EinzeltrainerInnen.</w:t>
      </w:r>
    </w:p>
    <w:p w:rsidR="00834388" w:rsidRPr="00464513" w:rsidRDefault="00834388" w:rsidP="00BC19E7">
      <w:pPr>
        <w:jc w:val="both"/>
      </w:pPr>
    </w:p>
    <w:p w:rsidR="001D2B03" w:rsidRPr="00464513" w:rsidRDefault="00834388" w:rsidP="00BC19E7">
      <w:pPr>
        <w:pStyle w:val="Formatvorlage1"/>
        <w:rPr>
          <w:b/>
          <w:color w:val="auto"/>
        </w:rPr>
      </w:pPr>
      <w:r w:rsidRPr="00464513">
        <w:rPr>
          <w:b/>
          <w:color w:val="auto"/>
        </w:rPr>
        <w:t xml:space="preserve">Entlohnung auf </w:t>
      </w:r>
      <w:r w:rsidR="001B072E" w:rsidRPr="00464513">
        <w:rPr>
          <w:b/>
          <w:color w:val="auto"/>
        </w:rPr>
        <w:t>Basis</w:t>
      </w:r>
      <w:r w:rsidRPr="00464513">
        <w:rPr>
          <w:b/>
          <w:color w:val="auto"/>
        </w:rPr>
        <w:t xml:space="preserve"> Monatsbruttolohn:</w:t>
      </w:r>
    </w:p>
    <w:p w:rsidR="001D2B03" w:rsidRPr="00464513" w:rsidRDefault="001D2B03" w:rsidP="00BC19E7">
      <w:pPr>
        <w:pStyle w:val="Formatvorlage1"/>
        <w:rPr>
          <w:color w:val="auto"/>
        </w:rPr>
      </w:pPr>
      <w:r w:rsidRPr="00464513">
        <w:rPr>
          <w:color w:val="auto"/>
        </w:rPr>
        <w:t>Anerkannt werden die entstehenden Kosten für das Abhalten von Maßnahmenstunden (Unte</w:t>
      </w:r>
      <w:r w:rsidRPr="00464513">
        <w:rPr>
          <w:color w:val="auto"/>
        </w:rPr>
        <w:t>r</w:t>
      </w:r>
      <w:r w:rsidRPr="00464513">
        <w:rPr>
          <w:color w:val="auto"/>
        </w:rPr>
        <w:t>richts-/Betreuungseinheit), wobei die Kosten einer Maßnahmenstunde nach folgender Formel berechnet werden:</w:t>
      </w:r>
    </w:p>
    <w:p w:rsidR="001D2B03" w:rsidRPr="00464513" w:rsidRDefault="001D2B03" w:rsidP="00BC19E7">
      <w:pPr>
        <w:pStyle w:val="Formatvorlage1"/>
        <w:rPr>
          <w:color w:val="auto"/>
        </w:rPr>
      </w:pPr>
    </w:p>
    <w:p w:rsidR="001D2B03" w:rsidRPr="00464513" w:rsidRDefault="001D2B03" w:rsidP="00BC19E7">
      <w:pPr>
        <w:pStyle w:val="Formatvorlage1"/>
        <w:rPr>
          <w:color w:val="auto"/>
        </w:rPr>
      </w:pPr>
    </w:p>
    <w:tbl>
      <w:tblPr>
        <w:tblW w:w="0" w:type="auto"/>
        <w:tblInd w:w="-20" w:type="dxa"/>
        <w:tblLayout w:type="fixed"/>
        <w:tblCellMar>
          <w:left w:w="0" w:type="dxa"/>
          <w:right w:w="0" w:type="dxa"/>
        </w:tblCellMar>
        <w:tblLook w:val="0000" w:firstRow="0" w:lastRow="0" w:firstColumn="0" w:lastColumn="0" w:noHBand="0" w:noVBand="0"/>
      </w:tblPr>
      <w:tblGrid>
        <w:gridCol w:w="1467"/>
        <w:gridCol w:w="3231"/>
        <w:gridCol w:w="1701"/>
        <w:gridCol w:w="1343"/>
        <w:gridCol w:w="75"/>
      </w:tblGrid>
      <w:tr w:rsidR="001D2B03" w:rsidRPr="00464513" w:rsidTr="00BC19E7">
        <w:trPr>
          <w:cantSplit/>
          <w:trHeight w:val="255"/>
        </w:trPr>
        <w:tc>
          <w:tcPr>
            <w:tcW w:w="1467" w:type="dxa"/>
            <w:tcBorders>
              <w:top w:val="nil"/>
              <w:left w:val="nil"/>
              <w:bottom w:val="nil"/>
              <w:right w:val="nil"/>
            </w:tcBorders>
            <w:vAlign w:val="bottom"/>
          </w:tcPr>
          <w:p w:rsidR="001D2B03" w:rsidRPr="00464513" w:rsidRDefault="001D2B03" w:rsidP="009448B3">
            <w:pPr>
              <w:rPr>
                <w:rFonts w:ascii="Arial" w:hAnsi="Arial"/>
                <w:b/>
                <w:sz w:val="20"/>
              </w:rPr>
            </w:pPr>
          </w:p>
        </w:tc>
        <w:tc>
          <w:tcPr>
            <w:tcW w:w="3231" w:type="dxa"/>
            <w:tcBorders>
              <w:top w:val="nil"/>
              <w:left w:val="nil"/>
              <w:bottom w:val="single" w:sz="4" w:space="0" w:color="auto"/>
              <w:right w:val="nil"/>
            </w:tcBorders>
            <w:vAlign w:val="bottom"/>
          </w:tcPr>
          <w:p w:rsidR="001D2B03" w:rsidRPr="00464513" w:rsidRDefault="001D2B03" w:rsidP="00B1197D">
            <w:pPr>
              <w:jc w:val="both"/>
              <w:rPr>
                <w:rFonts w:ascii="Arial" w:hAnsi="Arial"/>
                <w:b/>
                <w:sz w:val="20"/>
              </w:rPr>
            </w:pPr>
            <w:r w:rsidRPr="00464513">
              <w:rPr>
                <w:rFonts w:ascii="Arial" w:hAnsi="Arial"/>
                <w:b/>
                <w:sz w:val="20"/>
              </w:rPr>
              <w:t>monatl. Bruttoentgelt</w:t>
            </w:r>
            <w:r w:rsidRPr="00464513">
              <w:rPr>
                <w:rStyle w:val="Funotenzeichen"/>
                <w:rFonts w:ascii="Arial" w:hAnsi="Arial"/>
                <w:b/>
                <w:sz w:val="20"/>
              </w:rPr>
              <w:footnoteReference w:id="3"/>
            </w:r>
            <w:r w:rsidRPr="00464513">
              <w:rPr>
                <w:rFonts w:ascii="Arial" w:hAnsi="Arial"/>
                <w:b/>
                <w:sz w:val="20"/>
              </w:rPr>
              <w:t xml:space="preserve">   plus LNK</w:t>
            </w:r>
          </w:p>
        </w:tc>
        <w:tc>
          <w:tcPr>
            <w:tcW w:w="1701" w:type="dxa"/>
            <w:vMerge w:val="restart"/>
            <w:tcBorders>
              <w:top w:val="nil"/>
              <w:left w:val="nil"/>
              <w:bottom w:val="nil"/>
              <w:right w:val="nil"/>
            </w:tcBorders>
            <w:vAlign w:val="center"/>
          </w:tcPr>
          <w:p w:rsidR="001D2B03" w:rsidRPr="00464513" w:rsidRDefault="001D2B03" w:rsidP="00B1197D">
            <w:pPr>
              <w:jc w:val="both"/>
              <w:rPr>
                <w:rFonts w:ascii="Arial" w:hAnsi="Arial"/>
                <w:b/>
                <w:sz w:val="20"/>
              </w:rPr>
            </w:pPr>
            <w:r w:rsidRPr="00464513">
              <w:rPr>
                <w:rFonts w:ascii="Arial" w:hAnsi="Arial"/>
                <w:b/>
                <w:sz w:val="20"/>
              </w:rPr>
              <w:t xml:space="preserve"> = Kosten/MS</w:t>
            </w:r>
          </w:p>
        </w:tc>
        <w:tc>
          <w:tcPr>
            <w:tcW w:w="1343" w:type="dxa"/>
            <w:vMerge w:val="restart"/>
            <w:tcBorders>
              <w:top w:val="nil"/>
              <w:left w:val="nil"/>
              <w:bottom w:val="nil"/>
              <w:right w:val="nil"/>
            </w:tcBorders>
            <w:vAlign w:val="center"/>
          </w:tcPr>
          <w:p w:rsidR="001D2B03" w:rsidRPr="00464513" w:rsidRDefault="001D2B03" w:rsidP="009448B3">
            <w:pPr>
              <w:rPr>
                <w:rFonts w:ascii="Arial" w:hAnsi="Arial"/>
                <w:b/>
                <w:sz w:val="20"/>
              </w:rPr>
            </w:pPr>
          </w:p>
        </w:tc>
        <w:tc>
          <w:tcPr>
            <w:tcW w:w="75" w:type="dxa"/>
            <w:vMerge w:val="restart"/>
            <w:tcBorders>
              <w:top w:val="nil"/>
              <w:left w:val="nil"/>
              <w:bottom w:val="nil"/>
            </w:tcBorders>
            <w:vAlign w:val="center"/>
          </w:tcPr>
          <w:p w:rsidR="001D2B03" w:rsidRPr="00464513" w:rsidRDefault="001D2B03" w:rsidP="009448B3">
            <w:pPr>
              <w:jc w:val="center"/>
              <w:rPr>
                <w:rFonts w:ascii="Arial" w:hAnsi="Arial"/>
                <w:b/>
                <w:sz w:val="20"/>
              </w:rPr>
            </w:pPr>
          </w:p>
        </w:tc>
      </w:tr>
      <w:tr w:rsidR="001D2B03" w:rsidRPr="00464513" w:rsidTr="00BC19E7">
        <w:trPr>
          <w:cantSplit/>
          <w:trHeight w:val="255"/>
        </w:trPr>
        <w:tc>
          <w:tcPr>
            <w:tcW w:w="1467" w:type="dxa"/>
            <w:tcBorders>
              <w:top w:val="nil"/>
              <w:left w:val="nil"/>
              <w:bottom w:val="nil"/>
              <w:right w:val="nil"/>
            </w:tcBorders>
            <w:vAlign w:val="bottom"/>
          </w:tcPr>
          <w:p w:rsidR="001D2B03" w:rsidRPr="00464513" w:rsidRDefault="001D2B03" w:rsidP="009448B3">
            <w:pPr>
              <w:rPr>
                <w:rFonts w:ascii="Arial" w:hAnsi="Arial"/>
                <w:sz w:val="20"/>
              </w:rPr>
            </w:pPr>
          </w:p>
        </w:tc>
        <w:tc>
          <w:tcPr>
            <w:tcW w:w="3231" w:type="dxa"/>
            <w:tcBorders>
              <w:top w:val="nil"/>
              <w:left w:val="nil"/>
              <w:bottom w:val="nil"/>
              <w:right w:val="nil"/>
            </w:tcBorders>
            <w:vAlign w:val="bottom"/>
          </w:tcPr>
          <w:p w:rsidR="001D2B03" w:rsidRPr="00464513" w:rsidRDefault="001D2B03" w:rsidP="00B1197D">
            <w:pPr>
              <w:jc w:val="both"/>
              <w:rPr>
                <w:rFonts w:ascii="Arial" w:hAnsi="Arial"/>
                <w:b/>
                <w:sz w:val="20"/>
              </w:rPr>
            </w:pPr>
            <w:r w:rsidRPr="00464513">
              <w:rPr>
                <w:rFonts w:ascii="Arial" w:hAnsi="Arial"/>
                <w:b/>
                <w:sz w:val="20"/>
              </w:rPr>
              <w:t>(4,34821 x LV)</w:t>
            </w:r>
          </w:p>
        </w:tc>
        <w:tc>
          <w:tcPr>
            <w:tcW w:w="1701" w:type="dxa"/>
            <w:vMerge/>
            <w:tcBorders>
              <w:top w:val="nil"/>
              <w:left w:val="nil"/>
              <w:bottom w:val="nil"/>
              <w:right w:val="nil"/>
            </w:tcBorders>
            <w:vAlign w:val="center"/>
          </w:tcPr>
          <w:p w:rsidR="001D2B03" w:rsidRPr="00464513" w:rsidRDefault="001D2B03" w:rsidP="009448B3">
            <w:pPr>
              <w:rPr>
                <w:rFonts w:ascii="Arial" w:hAnsi="Arial"/>
                <w:b/>
                <w:sz w:val="20"/>
              </w:rPr>
            </w:pPr>
          </w:p>
        </w:tc>
        <w:tc>
          <w:tcPr>
            <w:tcW w:w="1343" w:type="dxa"/>
            <w:vMerge/>
            <w:tcBorders>
              <w:top w:val="nil"/>
              <w:left w:val="nil"/>
              <w:bottom w:val="nil"/>
              <w:right w:val="nil"/>
            </w:tcBorders>
            <w:vAlign w:val="center"/>
          </w:tcPr>
          <w:p w:rsidR="001D2B03" w:rsidRPr="00464513" w:rsidRDefault="001D2B03" w:rsidP="009448B3">
            <w:pPr>
              <w:rPr>
                <w:rFonts w:ascii="Arial" w:hAnsi="Arial"/>
                <w:b/>
                <w:sz w:val="20"/>
              </w:rPr>
            </w:pPr>
          </w:p>
        </w:tc>
        <w:tc>
          <w:tcPr>
            <w:tcW w:w="75" w:type="dxa"/>
            <w:vMerge/>
            <w:tcBorders>
              <w:top w:val="nil"/>
              <w:left w:val="nil"/>
              <w:bottom w:val="nil"/>
            </w:tcBorders>
            <w:vAlign w:val="center"/>
          </w:tcPr>
          <w:p w:rsidR="001D2B03" w:rsidRPr="00464513" w:rsidRDefault="001D2B03" w:rsidP="009448B3">
            <w:pPr>
              <w:rPr>
                <w:rFonts w:ascii="Arial" w:hAnsi="Arial"/>
                <w:b/>
                <w:sz w:val="20"/>
              </w:rPr>
            </w:pPr>
          </w:p>
        </w:tc>
      </w:tr>
    </w:tbl>
    <w:p w:rsidR="001D2B03" w:rsidRPr="00464513" w:rsidRDefault="001D2B03" w:rsidP="00BC19E7">
      <w:pPr>
        <w:jc w:val="both"/>
      </w:pPr>
    </w:p>
    <w:p w:rsidR="001D2B03" w:rsidRPr="00464513" w:rsidRDefault="001D2B03" w:rsidP="00BC19E7">
      <w:pPr>
        <w:pStyle w:val="Formatvorlage1"/>
        <w:rPr>
          <w:i/>
          <w:color w:val="auto"/>
          <w:sz w:val="22"/>
        </w:rPr>
      </w:pPr>
      <w:r w:rsidRPr="00464513">
        <w:rPr>
          <w:b/>
          <w:i/>
          <w:color w:val="auto"/>
          <w:sz w:val="20"/>
        </w:rPr>
        <w:t>Erklärung der Abkürzungen</w:t>
      </w:r>
    </w:p>
    <w:tbl>
      <w:tblPr>
        <w:tblW w:w="0" w:type="auto"/>
        <w:tblInd w:w="10" w:type="dxa"/>
        <w:tblLayout w:type="fixed"/>
        <w:tblCellMar>
          <w:left w:w="0" w:type="dxa"/>
          <w:right w:w="0" w:type="dxa"/>
        </w:tblCellMar>
        <w:tblLook w:val="0000" w:firstRow="0" w:lastRow="0" w:firstColumn="0" w:lastColumn="0" w:noHBand="0" w:noVBand="0"/>
      </w:tblPr>
      <w:tblGrid>
        <w:gridCol w:w="2605"/>
        <w:gridCol w:w="6609"/>
      </w:tblGrid>
      <w:tr w:rsidR="001D2B03" w:rsidRPr="00464513" w:rsidTr="00BC19E7">
        <w:trPr>
          <w:trHeight w:val="255"/>
        </w:trPr>
        <w:tc>
          <w:tcPr>
            <w:tcW w:w="2605" w:type="dxa"/>
            <w:tcBorders>
              <w:top w:val="single" w:sz="8" w:space="0" w:color="000000"/>
              <w:left w:val="single" w:sz="8" w:space="0" w:color="000000"/>
              <w:bottom w:val="single" w:sz="8" w:space="0" w:color="000000"/>
              <w:right w:val="single" w:sz="8" w:space="0" w:color="000000"/>
            </w:tcBorders>
          </w:tcPr>
          <w:p w:rsidR="001D2B03" w:rsidRPr="00464513" w:rsidRDefault="001D2B03" w:rsidP="00B1197D">
            <w:pPr>
              <w:jc w:val="both"/>
              <w:rPr>
                <w:sz w:val="20"/>
              </w:rPr>
            </w:pPr>
            <w:r w:rsidRPr="00464513">
              <w:rPr>
                <w:sz w:val="20"/>
              </w:rPr>
              <w:t>LNK</w:t>
            </w:r>
          </w:p>
        </w:tc>
        <w:tc>
          <w:tcPr>
            <w:tcW w:w="6609" w:type="dxa"/>
            <w:tcBorders>
              <w:top w:val="single" w:sz="4" w:space="0" w:color="auto"/>
              <w:left w:val="single" w:sz="8" w:space="0" w:color="000000"/>
              <w:bottom w:val="single" w:sz="4" w:space="0" w:color="auto"/>
              <w:right w:val="single" w:sz="4" w:space="0" w:color="auto"/>
            </w:tcBorders>
            <w:vAlign w:val="bottom"/>
          </w:tcPr>
          <w:p w:rsidR="001D2B03" w:rsidRPr="00464513" w:rsidRDefault="001D2B03" w:rsidP="00B1197D">
            <w:pPr>
              <w:jc w:val="both"/>
              <w:rPr>
                <w:sz w:val="20"/>
              </w:rPr>
            </w:pPr>
            <w:r w:rsidRPr="00464513">
              <w:rPr>
                <w:sz w:val="20"/>
              </w:rPr>
              <w:t>Summe der Lohnnebenkosten berechnet auf die betriebliche Anwesenheitszeit</w:t>
            </w:r>
          </w:p>
        </w:tc>
      </w:tr>
      <w:tr w:rsidR="001D2B03" w:rsidRPr="00464513" w:rsidTr="00BC19E7">
        <w:trPr>
          <w:trHeight w:val="255"/>
        </w:trPr>
        <w:tc>
          <w:tcPr>
            <w:tcW w:w="2605" w:type="dxa"/>
            <w:tcBorders>
              <w:top w:val="nil"/>
              <w:left w:val="single" w:sz="4" w:space="0" w:color="auto"/>
              <w:bottom w:val="single" w:sz="4" w:space="0" w:color="auto"/>
              <w:right w:val="single" w:sz="4" w:space="0" w:color="auto"/>
            </w:tcBorders>
          </w:tcPr>
          <w:p w:rsidR="001D2B03" w:rsidRPr="00464513" w:rsidRDefault="001D2B03" w:rsidP="00B1197D">
            <w:pPr>
              <w:jc w:val="both"/>
              <w:rPr>
                <w:sz w:val="20"/>
              </w:rPr>
            </w:pPr>
            <w:r w:rsidRPr="00464513">
              <w:rPr>
                <w:sz w:val="20"/>
              </w:rPr>
              <w:t>LV</w:t>
            </w:r>
          </w:p>
        </w:tc>
        <w:tc>
          <w:tcPr>
            <w:tcW w:w="6609" w:type="dxa"/>
            <w:tcBorders>
              <w:top w:val="single" w:sz="4" w:space="0" w:color="auto"/>
              <w:left w:val="nil"/>
              <w:bottom w:val="single" w:sz="4" w:space="0" w:color="auto"/>
              <w:right w:val="single" w:sz="4" w:space="0" w:color="auto"/>
            </w:tcBorders>
            <w:vAlign w:val="bottom"/>
          </w:tcPr>
          <w:p w:rsidR="001D2B03" w:rsidRPr="00464513" w:rsidRDefault="001D2B03" w:rsidP="00B1197D">
            <w:pPr>
              <w:jc w:val="both"/>
              <w:rPr>
                <w:sz w:val="20"/>
              </w:rPr>
            </w:pPr>
            <w:r w:rsidRPr="00464513">
              <w:rPr>
                <w:sz w:val="20"/>
              </w:rPr>
              <w:t>Lehrverpflichtung pro Woche in Stunden</w:t>
            </w:r>
          </w:p>
        </w:tc>
      </w:tr>
    </w:tbl>
    <w:p w:rsidR="001D2B03" w:rsidRPr="00464513" w:rsidRDefault="001D2B03" w:rsidP="00BC19E7">
      <w:pPr>
        <w:jc w:val="both"/>
      </w:pPr>
    </w:p>
    <w:p w:rsidR="001D2B03" w:rsidRPr="00464513" w:rsidRDefault="001D2B03" w:rsidP="00BC19E7">
      <w:pPr>
        <w:jc w:val="both"/>
        <w:rPr>
          <w:b/>
        </w:rPr>
      </w:pPr>
    </w:p>
    <w:p w:rsidR="001D2B03" w:rsidRPr="00464513" w:rsidRDefault="001D2B03" w:rsidP="00BC19E7">
      <w:pPr>
        <w:pStyle w:val="Formatvorlage1"/>
        <w:rPr>
          <w:color w:val="auto"/>
        </w:rPr>
      </w:pPr>
      <w:r w:rsidRPr="00464513">
        <w:rPr>
          <w:color w:val="auto"/>
        </w:rPr>
        <w:t xml:space="preserve">Die Formel ermittelt die Höhe der </w:t>
      </w:r>
      <w:r w:rsidRPr="00464513">
        <w:rPr>
          <w:b/>
          <w:color w:val="auto"/>
        </w:rPr>
        <w:t>Kosten einer produktiven Leistungsstunde</w:t>
      </w:r>
      <w:r w:rsidRPr="00464513">
        <w:rPr>
          <w:color w:val="auto"/>
        </w:rPr>
        <w:t>, in der Pe</w:t>
      </w:r>
      <w:r w:rsidRPr="00464513">
        <w:rPr>
          <w:color w:val="auto"/>
        </w:rPr>
        <w:t>r</w:t>
      </w:r>
      <w:r w:rsidRPr="00464513">
        <w:rPr>
          <w:color w:val="auto"/>
        </w:rPr>
        <w:t xml:space="preserve">sonal zum Einsatz kommt. </w:t>
      </w:r>
      <w:r w:rsidRPr="00464513">
        <w:rPr>
          <w:rStyle w:val="Funotenzeichen"/>
          <w:color w:val="auto"/>
        </w:rPr>
        <w:footnoteReference w:id="4"/>
      </w:r>
    </w:p>
    <w:p w:rsidR="00834388" w:rsidRPr="00464513" w:rsidRDefault="00834388" w:rsidP="00BC19E7">
      <w:pPr>
        <w:jc w:val="both"/>
      </w:pPr>
      <w:r w:rsidRPr="00464513">
        <w:t xml:space="preserve">Eine </w:t>
      </w:r>
      <w:r w:rsidRPr="00464513">
        <w:rPr>
          <w:b/>
        </w:rPr>
        <w:t>Lehrverpflichtung</w:t>
      </w:r>
      <w:r w:rsidRPr="00464513">
        <w:t xml:space="preserve"> von weniger als 65% der vereinbarten wöchentlichen Arbeitszeit</w:t>
      </w:r>
      <w:r w:rsidRPr="00464513">
        <w:rPr>
          <w:rStyle w:val="Funotenzeichen"/>
        </w:rPr>
        <w:footnoteReference w:id="5"/>
      </w:r>
      <w:r w:rsidRPr="00464513">
        <w:t xml:space="preserve"> des Dienstnehmers/der Dienstnehmerin wird nicht anerkannt, das heißt, dass bei einer geri</w:t>
      </w:r>
      <w:r w:rsidRPr="00464513">
        <w:t>n</w:t>
      </w:r>
      <w:r w:rsidRPr="00464513">
        <w:t>geren Lehrverpflichtung die 65% Grenze in die Berechnung einbezogen wird.</w:t>
      </w:r>
      <w:r w:rsidRPr="00464513">
        <w:rPr>
          <w:rStyle w:val="Funotenzeichen"/>
        </w:rPr>
        <w:footnoteReference w:id="6"/>
      </w:r>
    </w:p>
    <w:p w:rsidR="00E54D53" w:rsidRPr="00464513" w:rsidRDefault="00E54D53" w:rsidP="00BC19E7">
      <w:pPr>
        <w:rPr>
          <w:b/>
        </w:rPr>
      </w:pPr>
      <w:r w:rsidRPr="00464513">
        <w:rPr>
          <w:b/>
        </w:rPr>
        <w:br w:type="page"/>
      </w:r>
    </w:p>
    <w:p w:rsidR="00002B33" w:rsidRPr="00464513" w:rsidRDefault="00002B33" w:rsidP="00BC19E7">
      <w:pPr>
        <w:rPr>
          <w:b/>
        </w:rPr>
      </w:pPr>
    </w:p>
    <w:p w:rsidR="001D2B03" w:rsidRPr="00464513" w:rsidRDefault="001D2B03" w:rsidP="00BC19E7">
      <w:pPr>
        <w:jc w:val="both"/>
      </w:pPr>
      <w:r w:rsidRPr="00464513">
        <w:rPr>
          <w:b/>
        </w:rPr>
        <w:t>Lohnnebenkosten</w:t>
      </w:r>
      <w:r w:rsidRPr="00464513">
        <w:t xml:space="preserve"> werden bei einem Urlaubsanspruch </w:t>
      </w:r>
    </w:p>
    <w:p w:rsidR="001D2B03" w:rsidRPr="00464513" w:rsidRDefault="001D2B03" w:rsidP="00685DD7">
      <w:pPr>
        <w:numPr>
          <w:ilvl w:val="0"/>
          <w:numId w:val="5"/>
        </w:numPr>
        <w:tabs>
          <w:tab w:val="clear" w:pos="360"/>
          <w:tab w:val="num" w:pos="12"/>
        </w:tabs>
        <w:jc w:val="both"/>
      </w:pPr>
      <w:r w:rsidRPr="00464513">
        <w:t xml:space="preserve">von 25 Arbeitstagen bis zum Ausmaß von 94,45 % </w:t>
      </w:r>
    </w:p>
    <w:p w:rsidR="001D2B03" w:rsidRPr="00464513" w:rsidRDefault="001D2B03" w:rsidP="00685DD7">
      <w:pPr>
        <w:numPr>
          <w:ilvl w:val="0"/>
          <w:numId w:val="5"/>
        </w:numPr>
        <w:tabs>
          <w:tab w:val="clear" w:pos="360"/>
          <w:tab w:val="num" w:pos="-348"/>
        </w:tabs>
        <w:jc w:val="both"/>
      </w:pPr>
      <w:r w:rsidRPr="00464513">
        <w:t>von 30 Arbeitstagen bis zum Ausmaß von 98,86 %</w:t>
      </w:r>
    </w:p>
    <w:p w:rsidR="001D2B03" w:rsidRPr="00464513" w:rsidRDefault="001D2B03" w:rsidP="00BC19E7">
      <w:pPr>
        <w:jc w:val="both"/>
      </w:pPr>
      <w:r w:rsidRPr="00464513">
        <w:t>anerkannt</w:t>
      </w:r>
      <w:r w:rsidRPr="00464513">
        <w:rPr>
          <w:rStyle w:val="Funotenzeichen"/>
        </w:rPr>
        <w:footnoteReference w:id="7"/>
      </w:r>
      <w:r w:rsidRPr="00464513">
        <w:t>.</w:t>
      </w:r>
    </w:p>
    <w:p w:rsidR="001D2B03" w:rsidRPr="00464513" w:rsidRDefault="001D2B03" w:rsidP="00BC19E7">
      <w:pPr>
        <w:jc w:val="both"/>
      </w:pPr>
      <w:r w:rsidRPr="00464513">
        <w:t>In den Lohnnebenkostensatz ist bereits folgendes einberechnet:</w:t>
      </w:r>
    </w:p>
    <w:p w:rsidR="001D2B03" w:rsidRPr="00464513" w:rsidRDefault="001D2B03" w:rsidP="00685DD7">
      <w:pPr>
        <w:numPr>
          <w:ilvl w:val="0"/>
          <w:numId w:val="13"/>
        </w:numPr>
        <w:tabs>
          <w:tab w:val="clear" w:pos="360"/>
          <w:tab w:val="num" w:pos="12"/>
        </w:tabs>
        <w:jc w:val="both"/>
      </w:pPr>
      <w:r w:rsidRPr="00464513">
        <w:rPr>
          <w:snapToGrid w:val="0"/>
          <w:lang w:eastAsia="de-DE"/>
        </w:rPr>
        <w:t>Urlaubsanspruch</w:t>
      </w:r>
    </w:p>
    <w:p w:rsidR="001D2B03" w:rsidRPr="00464513" w:rsidRDefault="001D2B03" w:rsidP="00685DD7">
      <w:pPr>
        <w:numPr>
          <w:ilvl w:val="0"/>
          <w:numId w:val="13"/>
        </w:numPr>
        <w:tabs>
          <w:tab w:val="clear" w:pos="360"/>
          <w:tab w:val="num" w:pos="12"/>
        </w:tabs>
        <w:jc w:val="both"/>
        <w:rPr>
          <w:snapToGrid w:val="0"/>
          <w:lang w:eastAsia="de-DE"/>
        </w:rPr>
      </w:pPr>
      <w:r w:rsidRPr="00464513">
        <w:rPr>
          <w:snapToGrid w:val="0"/>
          <w:lang w:eastAsia="de-DE"/>
        </w:rPr>
        <w:t>11,20 Feiertage und arbeitsfreie Tage</w:t>
      </w:r>
    </w:p>
    <w:p w:rsidR="001D2B03" w:rsidRPr="00464513" w:rsidRDefault="001D2B03" w:rsidP="00685DD7">
      <w:pPr>
        <w:numPr>
          <w:ilvl w:val="0"/>
          <w:numId w:val="13"/>
        </w:numPr>
        <w:tabs>
          <w:tab w:val="clear" w:pos="360"/>
          <w:tab w:val="num" w:pos="12"/>
        </w:tabs>
        <w:jc w:val="both"/>
        <w:rPr>
          <w:snapToGrid w:val="0"/>
          <w:lang w:eastAsia="de-DE"/>
        </w:rPr>
      </w:pPr>
      <w:r w:rsidRPr="00464513">
        <w:rPr>
          <w:snapToGrid w:val="0"/>
          <w:lang w:eastAsia="de-DE"/>
        </w:rPr>
        <w:t>6,30 Tage durchschnittlicher Krankenstand</w:t>
      </w:r>
    </w:p>
    <w:p w:rsidR="001D2B03" w:rsidRPr="00464513" w:rsidRDefault="001D2B03" w:rsidP="00685DD7">
      <w:pPr>
        <w:numPr>
          <w:ilvl w:val="0"/>
          <w:numId w:val="13"/>
        </w:numPr>
        <w:tabs>
          <w:tab w:val="clear" w:pos="360"/>
          <w:tab w:val="num" w:pos="12"/>
        </w:tabs>
        <w:jc w:val="both"/>
      </w:pPr>
      <w:r w:rsidRPr="00464513">
        <w:rPr>
          <w:snapToGrid w:val="0"/>
          <w:lang w:eastAsia="de-DE"/>
        </w:rPr>
        <w:t>4,40 Tage durchschnittliche Dienstverhinderung</w:t>
      </w:r>
    </w:p>
    <w:p w:rsidR="001D2B03" w:rsidRPr="00464513" w:rsidRDefault="001D2B03" w:rsidP="00685DD7">
      <w:pPr>
        <w:pStyle w:val="Formatvorlage1"/>
        <w:numPr>
          <w:ilvl w:val="0"/>
          <w:numId w:val="13"/>
        </w:numPr>
        <w:tabs>
          <w:tab w:val="clear" w:pos="360"/>
          <w:tab w:val="num" w:pos="12"/>
        </w:tabs>
        <w:overflowPunct/>
        <w:autoSpaceDE/>
        <w:autoSpaceDN/>
        <w:adjustRightInd/>
        <w:textAlignment w:val="auto"/>
        <w:rPr>
          <w:color w:val="auto"/>
        </w:rPr>
      </w:pPr>
      <w:r w:rsidRPr="00464513">
        <w:rPr>
          <w:color w:val="auto"/>
        </w:rPr>
        <w:t>Sonderzahlungen</w:t>
      </w:r>
    </w:p>
    <w:p w:rsidR="001D2B03" w:rsidRPr="00464513" w:rsidRDefault="001D2B03" w:rsidP="00685DD7">
      <w:pPr>
        <w:numPr>
          <w:ilvl w:val="0"/>
          <w:numId w:val="13"/>
        </w:numPr>
        <w:tabs>
          <w:tab w:val="clear" w:pos="360"/>
          <w:tab w:val="num" w:pos="12"/>
        </w:tabs>
        <w:jc w:val="both"/>
      </w:pPr>
      <w:r w:rsidRPr="00464513">
        <w:t>Sozialabgaben</w:t>
      </w:r>
    </w:p>
    <w:p w:rsidR="001D2B03" w:rsidRPr="00464513" w:rsidRDefault="001D2B03" w:rsidP="00685DD7">
      <w:pPr>
        <w:numPr>
          <w:ilvl w:val="0"/>
          <w:numId w:val="13"/>
        </w:numPr>
        <w:tabs>
          <w:tab w:val="clear" w:pos="360"/>
          <w:tab w:val="num" w:pos="12"/>
        </w:tabs>
        <w:jc w:val="both"/>
      </w:pPr>
      <w:r w:rsidRPr="00464513">
        <w:t>Abfertigungen</w:t>
      </w:r>
    </w:p>
    <w:p w:rsidR="001D2B03" w:rsidRPr="00464513" w:rsidRDefault="001D2B03" w:rsidP="00685DD7">
      <w:pPr>
        <w:numPr>
          <w:ilvl w:val="0"/>
          <w:numId w:val="13"/>
        </w:numPr>
        <w:tabs>
          <w:tab w:val="clear" w:pos="360"/>
          <w:tab w:val="num" w:pos="12"/>
        </w:tabs>
        <w:jc w:val="both"/>
      </w:pPr>
      <w:r w:rsidRPr="00464513">
        <w:t>sonstige Kosten (Weiterbildung, freiw</w:t>
      </w:r>
      <w:r w:rsidR="00002B33" w:rsidRPr="00464513">
        <w:t>illiger</w:t>
      </w:r>
      <w:r w:rsidRPr="00464513">
        <w:t xml:space="preserve"> Sozialaufwand, Abgangsentschädigungen, Sonderzulagen)</w:t>
      </w:r>
    </w:p>
    <w:p w:rsidR="001D2B03" w:rsidRPr="00464513" w:rsidRDefault="001D2B03" w:rsidP="00BC19E7">
      <w:pPr>
        <w:jc w:val="both"/>
      </w:pPr>
      <w:r w:rsidRPr="00464513">
        <w:t>Keine dieser Positionen kann daher noch extra geltend gemacht werden.</w:t>
      </w:r>
    </w:p>
    <w:p w:rsidR="001D2B03" w:rsidRPr="00464513" w:rsidRDefault="001D2B03" w:rsidP="00BC19E7">
      <w:pPr>
        <w:jc w:val="both"/>
      </w:pPr>
    </w:p>
    <w:p w:rsidR="001D2B03" w:rsidRPr="00464513" w:rsidRDefault="001D2B03" w:rsidP="00BC19E7">
      <w:pPr>
        <w:jc w:val="both"/>
      </w:pPr>
    </w:p>
    <w:p w:rsidR="00834388" w:rsidRPr="00464513" w:rsidRDefault="00834388" w:rsidP="00BC19E7">
      <w:pPr>
        <w:jc w:val="both"/>
        <w:rPr>
          <w:b/>
        </w:rPr>
      </w:pPr>
      <w:r w:rsidRPr="00464513">
        <w:rPr>
          <w:b/>
        </w:rPr>
        <w:t>Entlohnung auf Basis Stundenhonorar:</w:t>
      </w:r>
    </w:p>
    <w:p w:rsidR="001D2B03" w:rsidRPr="00464513" w:rsidRDefault="001D2B03" w:rsidP="00BC19E7">
      <w:pPr>
        <w:jc w:val="both"/>
      </w:pPr>
      <w:r w:rsidRPr="00464513">
        <w:t>Anerkannt werden die tatsächlich geleisteten Zahlungen für</w:t>
      </w:r>
    </w:p>
    <w:p w:rsidR="001D2B03" w:rsidRPr="00464513" w:rsidRDefault="001D2B03" w:rsidP="00685DD7">
      <w:pPr>
        <w:numPr>
          <w:ilvl w:val="0"/>
          <w:numId w:val="3"/>
        </w:numPr>
        <w:tabs>
          <w:tab w:val="left" w:pos="360"/>
        </w:tabs>
        <w:ind w:left="360"/>
        <w:jc w:val="both"/>
        <w:rPr>
          <w:i/>
        </w:rPr>
      </w:pPr>
      <w:r w:rsidRPr="00464513">
        <w:rPr>
          <w:i/>
        </w:rPr>
        <w:t>Nettohonorar</w:t>
      </w:r>
    </w:p>
    <w:p w:rsidR="001D2B03" w:rsidRPr="00464513" w:rsidRDefault="001D2B03" w:rsidP="00685DD7">
      <w:pPr>
        <w:numPr>
          <w:ilvl w:val="0"/>
          <w:numId w:val="3"/>
        </w:numPr>
        <w:tabs>
          <w:tab w:val="left" w:pos="360"/>
        </w:tabs>
        <w:ind w:left="360"/>
        <w:jc w:val="both"/>
        <w:rPr>
          <w:i/>
        </w:rPr>
      </w:pPr>
      <w:r w:rsidRPr="00464513">
        <w:rPr>
          <w:i/>
        </w:rPr>
        <w:t>DG-Anteile zur Sozialversicherung (nur bei freien Dienstverträgen)</w:t>
      </w:r>
    </w:p>
    <w:p w:rsidR="001D2B03" w:rsidRPr="00464513" w:rsidRDefault="001D2B03" w:rsidP="00685DD7">
      <w:pPr>
        <w:numPr>
          <w:ilvl w:val="0"/>
          <w:numId w:val="3"/>
        </w:numPr>
        <w:tabs>
          <w:tab w:val="left" w:pos="360"/>
        </w:tabs>
        <w:ind w:left="360"/>
        <w:jc w:val="both"/>
        <w:rPr>
          <w:i/>
        </w:rPr>
      </w:pPr>
      <w:r w:rsidRPr="00464513">
        <w:rPr>
          <w:i/>
        </w:rPr>
        <w:t>sonstige Pflichtabgaben und -beiträge</w:t>
      </w:r>
    </w:p>
    <w:p w:rsidR="001D2B03" w:rsidRPr="00464513" w:rsidRDefault="001D2B03" w:rsidP="00BC19E7">
      <w:pPr>
        <w:tabs>
          <w:tab w:val="left" w:pos="360"/>
        </w:tabs>
        <w:jc w:val="both"/>
      </w:pPr>
      <w:r w:rsidRPr="00464513">
        <w:t>entsprechend den dadurch abgedeckten Maßnahmenstunden.</w:t>
      </w:r>
      <w:r w:rsidRPr="00464513">
        <w:rPr>
          <w:rStyle w:val="Funotenzeichen"/>
        </w:rPr>
        <w:footnoteReference w:id="8"/>
      </w:r>
      <w:r w:rsidRPr="00464513">
        <w:t xml:space="preserve"> </w:t>
      </w:r>
    </w:p>
    <w:p w:rsidR="001D2B03" w:rsidRPr="00464513" w:rsidRDefault="001D2B03" w:rsidP="00BC19E7">
      <w:pPr>
        <w:jc w:val="both"/>
      </w:pPr>
    </w:p>
    <w:p w:rsidR="001D2B03" w:rsidRPr="00464513" w:rsidRDefault="001D2B03" w:rsidP="00BC19E7">
      <w:pPr>
        <w:jc w:val="both"/>
      </w:pPr>
      <w:r w:rsidRPr="00464513">
        <w:t>Etwaige Sozialversicherungsbeiträge sind bereits zu kalkulieren. Eine Nachverrechnung di</w:t>
      </w:r>
      <w:r w:rsidRPr="00464513">
        <w:t>e</w:t>
      </w:r>
      <w:r w:rsidRPr="00464513">
        <w:t>ser Zahlungen während der Maßnahme oder nach Beendigung der Maßnahme ist nicht mö</w:t>
      </w:r>
      <w:r w:rsidRPr="00464513">
        <w:t>g</w:t>
      </w:r>
      <w:r w:rsidRPr="00464513">
        <w:t>lich.</w:t>
      </w:r>
    </w:p>
    <w:p w:rsidR="001D2B03" w:rsidRPr="00464513" w:rsidRDefault="001D2B03" w:rsidP="00BC19E7">
      <w:pPr>
        <w:tabs>
          <w:tab w:val="left" w:pos="360"/>
        </w:tabs>
        <w:jc w:val="both"/>
      </w:pPr>
    </w:p>
    <w:p w:rsidR="001D2B03" w:rsidRPr="00464513" w:rsidRDefault="001D2B03" w:rsidP="00BC19E7">
      <w:pPr>
        <w:pStyle w:val="berschrift4"/>
        <w:tabs>
          <w:tab w:val="clear" w:pos="864"/>
          <w:tab w:val="num" w:pos="-564"/>
        </w:tabs>
        <w:spacing w:before="240" w:after="60" w:line="240" w:lineRule="auto"/>
        <w:ind w:left="0" w:firstLine="0"/>
        <w:jc w:val="both"/>
      </w:pPr>
      <w:bookmarkStart w:id="277" w:name="_Toc468611382"/>
      <w:bookmarkStart w:id="278" w:name="_Toc503446374"/>
      <w:bookmarkStart w:id="279" w:name="_Toc503449363"/>
      <w:bookmarkStart w:id="280" w:name="_Toc503449452"/>
      <w:bookmarkStart w:id="281" w:name="_Toc503521011"/>
      <w:bookmarkStart w:id="282" w:name="_Toc533395837"/>
      <w:bookmarkStart w:id="283" w:name="_Toc17691252"/>
      <w:bookmarkStart w:id="284" w:name="_Toc50348642"/>
      <w:bookmarkStart w:id="285" w:name="_Toc51035758"/>
      <w:bookmarkStart w:id="286" w:name="_Toc52693112"/>
      <w:bookmarkStart w:id="287" w:name="_Toc61939710"/>
      <w:bookmarkStart w:id="288" w:name="_Toc73520649"/>
      <w:bookmarkStart w:id="289" w:name="_Toc89222409"/>
      <w:bookmarkStart w:id="290" w:name="_Toc89234010"/>
      <w:bookmarkStart w:id="291" w:name="_Toc155146129"/>
      <w:bookmarkStart w:id="292" w:name="_Toc338339788"/>
      <w:bookmarkStart w:id="293" w:name="_Toc493237645"/>
      <w:bookmarkStart w:id="294" w:name="_Toc493243191"/>
      <w:bookmarkStart w:id="295" w:name="_Toc493243509"/>
      <w:r w:rsidRPr="00464513">
        <w:t>Sachaufwendungen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1D2B03" w:rsidRPr="00464513" w:rsidRDefault="001D2B03" w:rsidP="00BC19E7">
      <w:pPr>
        <w:pStyle w:val="berschrift5"/>
        <w:tabs>
          <w:tab w:val="clear" w:pos="1008"/>
          <w:tab w:val="num" w:pos="-420"/>
        </w:tabs>
        <w:ind w:left="0" w:firstLine="0"/>
        <w:jc w:val="both"/>
      </w:pPr>
      <w:bookmarkStart w:id="296" w:name="_Toc503449364"/>
      <w:bookmarkStart w:id="297" w:name="_Toc503449453"/>
      <w:bookmarkStart w:id="298" w:name="_Toc503521012"/>
      <w:bookmarkStart w:id="299" w:name="_Toc533395838"/>
      <w:bookmarkStart w:id="300" w:name="_Toc17691253"/>
      <w:bookmarkStart w:id="301" w:name="_Toc50348643"/>
      <w:bookmarkStart w:id="302" w:name="_Toc51035759"/>
      <w:bookmarkStart w:id="303" w:name="_Toc52693113"/>
      <w:bookmarkStart w:id="304" w:name="_Toc61939711"/>
      <w:bookmarkStart w:id="305" w:name="_Toc73520650"/>
      <w:bookmarkStart w:id="306" w:name="_Toc89222410"/>
      <w:bookmarkStart w:id="307" w:name="_Toc89234011"/>
      <w:bookmarkStart w:id="308" w:name="_Toc155146130"/>
      <w:bookmarkStart w:id="309" w:name="_Toc338339789"/>
      <w:r w:rsidRPr="00464513">
        <w:t>Sondereinzelkosten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1D2B03" w:rsidRPr="00464513" w:rsidRDefault="001D2B03" w:rsidP="00BC19E7">
      <w:pPr>
        <w:jc w:val="both"/>
      </w:pPr>
      <w:r w:rsidRPr="00464513">
        <w:t>Unter Sondereinzelkosten sind Aufwendungen zu verstehen, die maßnahmenspezifisch auftr</w:t>
      </w:r>
      <w:r w:rsidRPr="00464513">
        <w:t>e</w:t>
      </w:r>
      <w:r w:rsidRPr="00464513">
        <w:t>ten können, jedoch nicht generell bei allen Maßnahmen anfallen müssen. Anerkannt werden sie, wenn sie direkt einer bestimmten Maßnahme zur Gänze oder auch teilweise (z.B. M</w:t>
      </w:r>
      <w:r w:rsidRPr="00464513">
        <w:t>a</w:t>
      </w:r>
      <w:r w:rsidRPr="00464513">
        <w:t>schinen oder sonstige Schulungsgeräte) zuordenbar sind. Die folgenden taxativ aufgezählten Sachaufwendungen werden als Sondereinzelkosten anerkannt, alle anderen Aufwendungen können nicht extra abgerechnet werden, sondern sind im Pauschalsatz für Gemeinkosten en</w:t>
      </w:r>
      <w:r w:rsidRPr="00464513">
        <w:t>t</w:t>
      </w:r>
      <w:r w:rsidRPr="00464513">
        <w:t>halten bzw. diesem zuzurechnen.</w:t>
      </w:r>
    </w:p>
    <w:p w:rsidR="001D2B03" w:rsidRPr="00464513" w:rsidRDefault="001D2B03" w:rsidP="003F3847">
      <w:pPr>
        <w:numPr>
          <w:ilvl w:val="0"/>
          <w:numId w:val="4"/>
        </w:numPr>
        <w:ind w:left="283"/>
        <w:jc w:val="both"/>
        <w:rPr>
          <w:i/>
        </w:rPr>
      </w:pPr>
      <w:r w:rsidRPr="00464513">
        <w:rPr>
          <w:i/>
        </w:rPr>
        <w:t>Unterrichtsmaterialien:</w:t>
      </w:r>
      <w:r w:rsidRPr="00464513">
        <w:t xml:space="preserve"> Bücher, Skripten, Kopien und sonstige Unterrichts- oder Lehrm</w:t>
      </w:r>
      <w:r w:rsidRPr="00464513">
        <w:t>a</w:t>
      </w:r>
      <w:r w:rsidRPr="00464513">
        <w:t>terialien</w:t>
      </w:r>
    </w:p>
    <w:p w:rsidR="001D2B03" w:rsidRPr="00464513" w:rsidRDefault="001D2B03" w:rsidP="003F3847">
      <w:pPr>
        <w:numPr>
          <w:ilvl w:val="0"/>
          <w:numId w:val="4"/>
        </w:numPr>
        <w:ind w:left="283"/>
        <w:jc w:val="both"/>
        <w:rPr>
          <w:i/>
        </w:rPr>
      </w:pPr>
      <w:r w:rsidRPr="00464513">
        <w:rPr>
          <w:i/>
        </w:rPr>
        <w:t xml:space="preserve">Verbrauchsmaterial: </w:t>
      </w:r>
      <w:r w:rsidRPr="00464513">
        <w:t>Roh-,</w:t>
      </w:r>
      <w:r w:rsidRPr="00464513">
        <w:rPr>
          <w:i/>
        </w:rPr>
        <w:t xml:space="preserve"> </w:t>
      </w:r>
      <w:r w:rsidRPr="00464513">
        <w:t>Hilfs- und Betriebsstoffe, Verbrauchswerkzeuge; (keine K</w:t>
      </w:r>
      <w:r w:rsidRPr="00464513">
        <w:t>o</w:t>
      </w:r>
      <w:r w:rsidRPr="00464513">
        <w:t>pien, Ordner, Kugelschreiber etc.)</w:t>
      </w:r>
    </w:p>
    <w:p w:rsidR="001D2B03" w:rsidRPr="00464513" w:rsidRDefault="001D2B03" w:rsidP="003F3847">
      <w:pPr>
        <w:numPr>
          <w:ilvl w:val="0"/>
          <w:numId w:val="4"/>
        </w:numPr>
        <w:ind w:left="283"/>
        <w:jc w:val="both"/>
        <w:rPr>
          <w:i/>
        </w:rPr>
      </w:pPr>
      <w:r w:rsidRPr="00464513">
        <w:rPr>
          <w:i/>
        </w:rPr>
        <w:lastRenderedPageBreak/>
        <w:t xml:space="preserve">Telefon-, Fax-, Internetgebühren </w:t>
      </w:r>
      <w:r w:rsidRPr="00464513">
        <w:t>(wenn eigener Anschluss oder direkt abrechenbare N</w:t>
      </w:r>
      <w:r w:rsidRPr="00464513">
        <w:t>e</w:t>
      </w:r>
      <w:r w:rsidRPr="00464513">
        <w:t>benstelle)</w:t>
      </w:r>
    </w:p>
    <w:p w:rsidR="001D2B03" w:rsidRPr="00464513" w:rsidRDefault="001D2B03" w:rsidP="003F3847">
      <w:pPr>
        <w:numPr>
          <w:ilvl w:val="0"/>
          <w:numId w:val="4"/>
        </w:numPr>
        <w:ind w:left="283"/>
        <w:jc w:val="both"/>
      </w:pPr>
      <w:r w:rsidRPr="00464513">
        <w:rPr>
          <w:i/>
        </w:rPr>
        <w:t xml:space="preserve">Portokosten </w:t>
      </w:r>
      <w:r w:rsidRPr="00464513">
        <w:t xml:space="preserve">(für Bewerbungsschreiben der </w:t>
      </w:r>
      <w:r w:rsidRPr="00464513">
        <w:rPr>
          <w:i/>
        </w:rPr>
        <w:t>MaßnahmenteilnehmerInnen</w:t>
      </w:r>
      <w:r w:rsidRPr="00464513">
        <w:t>)</w:t>
      </w:r>
    </w:p>
    <w:p w:rsidR="001D2B03" w:rsidRPr="00464513" w:rsidRDefault="001D2B03" w:rsidP="003F3847">
      <w:pPr>
        <w:numPr>
          <w:ilvl w:val="0"/>
          <w:numId w:val="4"/>
        </w:numPr>
        <w:ind w:left="283"/>
        <w:jc w:val="both"/>
        <w:rPr>
          <w:i/>
        </w:rPr>
      </w:pPr>
      <w:r w:rsidRPr="00464513">
        <w:rPr>
          <w:i/>
        </w:rPr>
        <w:t>Prüfungsgebühren (inkl. ECDL Skills Card), Stempelmarken</w:t>
      </w:r>
    </w:p>
    <w:p w:rsidR="001D2B03" w:rsidRPr="00464513" w:rsidRDefault="001D2B03" w:rsidP="003F3847">
      <w:pPr>
        <w:numPr>
          <w:ilvl w:val="0"/>
          <w:numId w:val="4"/>
        </w:numPr>
        <w:ind w:left="283"/>
        <w:jc w:val="both"/>
        <w:rPr>
          <w:i/>
        </w:rPr>
      </w:pPr>
      <w:r w:rsidRPr="00464513">
        <w:rPr>
          <w:i/>
        </w:rPr>
        <w:t>Exkursionsaufwendungen</w:t>
      </w:r>
    </w:p>
    <w:p w:rsidR="001D2B03" w:rsidRPr="00464513" w:rsidRDefault="001D2B03" w:rsidP="003F3847">
      <w:pPr>
        <w:numPr>
          <w:ilvl w:val="0"/>
          <w:numId w:val="4"/>
        </w:numPr>
        <w:ind w:left="283"/>
        <w:jc w:val="both"/>
        <w:rPr>
          <w:i/>
        </w:rPr>
      </w:pPr>
      <w:r w:rsidRPr="00464513">
        <w:rPr>
          <w:i/>
        </w:rPr>
        <w:t>Praktikumsaufwendungen</w:t>
      </w:r>
    </w:p>
    <w:p w:rsidR="001D2B03" w:rsidRPr="00464513" w:rsidRDefault="001D2B03" w:rsidP="003F3847">
      <w:pPr>
        <w:numPr>
          <w:ilvl w:val="0"/>
          <w:numId w:val="4"/>
        </w:numPr>
        <w:ind w:left="283"/>
        <w:jc w:val="both"/>
        <w:rPr>
          <w:i/>
        </w:rPr>
      </w:pPr>
      <w:r w:rsidRPr="00464513">
        <w:rPr>
          <w:i/>
        </w:rPr>
        <w:t>Transportaufwendungen; Fahrtkosten, insofern diese vom Bieter refundiert werden</w:t>
      </w:r>
    </w:p>
    <w:p w:rsidR="001D2B03" w:rsidRPr="00464513" w:rsidRDefault="001D2B03" w:rsidP="003F3847">
      <w:pPr>
        <w:numPr>
          <w:ilvl w:val="0"/>
          <w:numId w:val="4"/>
        </w:numPr>
        <w:ind w:left="283"/>
        <w:jc w:val="both"/>
        <w:rPr>
          <w:i/>
        </w:rPr>
      </w:pPr>
      <w:r w:rsidRPr="00464513">
        <w:rPr>
          <w:i/>
        </w:rPr>
        <w:t>Arbeits- und Schutzkleidung für TeilnehmerInnen</w:t>
      </w:r>
    </w:p>
    <w:p w:rsidR="001D2B03" w:rsidRPr="00464513" w:rsidRDefault="001D2B03" w:rsidP="003F3847">
      <w:pPr>
        <w:numPr>
          <w:ilvl w:val="0"/>
          <w:numId w:val="4"/>
        </w:numPr>
        <w:ind w:left="283"/>
        <w:jc w:val="both"/>
        <w:rPr>
          <w:i/>
        </w:rPr>
      </w:pPr>
      <w:r w:rsidRPr="00464513">
        <w:rPr>
          <w:i/>
        </w:rPr>
        <w:t>Werbungskosten (Infomaterial, Personal- und Sachkosten für Infoveranstaltungen)</w:t>
      </w:r>
    </w:p>
    <w:p w:rsidR="001D2B03" w:rsidRPr="00464513" w:rsidRDefault="001D2B03" w:rsidP="003F3847">
      <w:pPr>
        <w:numPr>
          <w:ilvl w:val="0"/>
          <w:numId w:val="4"/>
        </w:numPr>
        <w:ind w:left="283"/>
        <w:jc w:val="both"/>
        <w:rPr>
          <w:i/>
        </w:rPr>
      </w:pPr>
      <w:r w:rsidRPr="00464513">
        <w:rPr>
          <w:i/>
        </w:rPr>
        <w:t>Aufwendungen für Subunternehmer</w:t>
      </w:r>
    </w:p>
    <w:p w:rsidR="001D2B03" w:rsidRPr="00464513" w:rsidRDefault="001D2B03" w:rsidP="003F3847">
      <w:pPr>
        <w:numPr>
          <w:ilvl w:val="0"/>
          <w:numId w:val="4"/>
        </w:numPr>
        <w:ind w:left="283"/>
        <w:jc w:val="both"/>
        <w:rPr>
          <w:i/>
        </w:rPr>
      </w:pPr>
      <w:r w:rsidRPr="00464513">
        <w:rPr>
          <w:i/>
        </w:rPr>
        <w:t>Honorare für Supervisoren und Supervisorinnen</w:t>
      </w:r>
    </w:p>
    <w:p w:rsidR="001D2B03" w:rsidRPr="00464513" w:rsidRDefault="001D2B03" w:rsidP="003F3847">
      <w:pPr>
        <w:numPr>
          <w:ilvl w:val="0"/>
          <w:numId w:val="4"/>
        </w:numPr>
        <w:ind w:left="283"/>
        <w:jc w:val="both"/>
      </w:pPr>
      <w:r w:rsidRPr="00464513">
        <w:rPr>
          <w:i/>
        </w:rPr>
        <w:t>Reiseaufwendungen und Diäten des Lehr- und Betreuungspersonals</w:t>
      </w:r>
      <w:r w:rsidRPr="00464513">
        <w:t>, nur wenn diese durch die Maßnahme verursacht werden, nicht jedoch für den Besuch von Weiterbildungsvera</w:t>
      </w:r>
      <w:r w:rsidRPr="00464513">
        <w:t>n</w:t>
      </w:r>
      <w:r w:rsidRPr="00464513">
        <w:t>staltungen, diese sind im Lohnnebenkostenzuschlag enthalten.</w:t>
      </w:r>
    </w:p>
    <w:p w:rsidR="001D2B03" w:rsidRPr="00464513" w:rsidRDefault="001D2B03" w:rsidP="003F3847">
      <w:pPr>
        <w:numPr>
          <w:ilvl w:val="0"/>
          <w:numId w:val="4"/>
        </w:numPr>
        <w:ind w:left="283"/>
        <w:jc w:val="both"/>
        <w:rPr>
          <w:i/>
        </w:rPr>
      </w:pPr>
      <w:r w:rsidRPr="00464513">
        <w:rPr>
          <w:i/>
        </w:rPr>
        <w:t>Sachmieten, Mietleasingraten</w:t>
      </w:r>
    </w:p>
    <w:p w:rsidR="0085011B" w:rsidRPr="00464513" w:rsidRDefault="0085011B" w:rsidP="00BC19E7">
      <w:pPr>
        <w:pStyle w:val="Textkrper"/>
        <w:rPr>
          <w:b/>
          <w:color w:val="auto"/>
        </w:rPr>
      </w:pPr>
    </w:p>
    <w:p w:rsidR="001D2B03" w:rsidRPr="00464513" w:rsidRDefault="001D2B03" w:rsidP="00BC19E7">
      <w:pPr>
        <w:pStyle w:val="Textkrper"/>
        <w:rPr>
          <w:i/>
          <w:color w:val="auto"/>
        </w:rPr>
      </w:pPr>
      <w:r w:rsidRPr="00464513">
        <w:rPr>
          <w:b/>
          <w:color w:val="auto"/>
        </w:rPr>
        <w:t>Raummieten</w:t>
      </w:r>
      <w:r w:rsidRPr="00464513">
        <w:rPr>
          <w:color w:val="auto"/>
        </w:rPr>
        <w:t xml:space="preserve"> jeglicher Art werden </w:t>
      </w:r>
      <w:r w:rsidRPr="00464513">
        <w:rPr>
          <w:b/>
          <w:color w:val="auto"/>
        </w:rPr>
        <w:t>nicht als Sondereinzelkosten</w:t>
      </w:r>
      <w:r w:rsidRPr="00464513">
        <w:rPr>
          <w:color w:val="auto"/>
        </w:rPr>
        <w:t xml:space="preserve"> anerkannt, sondern sind dem Gemeinkostenpauschalsatz zugerechnet und werden innerhalb des Pauschalsatzes abg</w:t>
      </w:r>
      <w:r w:rsidRPr="00464513">
        <w:rPr>
          <w:color w:val="auto"/>
        </w:rPr>
        <w:t>e</w:t>
      </w:r>
      <w:r w:rsidRPr="00464513">
        <w:rPr>
          <w:color w:val="auto"/>
        </w:rPr>
        <w:t>rechnet</w:t>
      </w:r>
      <w:r w:rsidRPr="00464513">
        <w:rPr>
          <w:i/>
          <w:color w:val="auto"/>
        </w:rPr>
        <w:t>.</w:t>
      </w:r>
    </w:p>
    <w:p w:rsidR="001D2B03" w:rsidRPr="00464513" w:rsidRDefault="001D2B03" w:rsidP="00BC19E7">
      <w:pPr>
        <w:pStyle w:val="Textkrper"/>
        <w:rPr>
          <w:color w:val="auto"/>
        </w:rPr>
      </w:pPr>
      <w:r w:rsidRPr="00464513">
        <w:rPr>
          <w:color w:val="auto"/>
        </w:rPr>
        <w:t>Bei Maßnahmen, die einen Kofinanzierungsanteil auf Teilnehmer</w:t>
      </w:r>
      <w:r w:rsidR="00476F71" w:rsidRPr="00464513">
        <w:rPr>
          <w:color w:val="auto"/>
        </w:rPr>
        <w:t>Innen</w:t>
      </w:r>
      <w:r w:rsidRPr="00464513">
        <w:rPr>
          <w:color w:val="auto"/>
        </w:rPr>
        <w:t xml:space="preserve">tagsatzbasis durch einen oder mehrere andere öffentliche Kostenträger haben, können </w:t>
      </w:r>
      <w:r w:rsidRPr="00464513">
        <w:rPr>
          <w:b/>
          <w:color w:val="auto"/>
        </w:rPr>
        <w:t>Investitionskosten</w:t>
      </w:r>
      <w:r w:rsidRPr="00464513">
        <w:rPr>
          <w:color w:val="auto"/>
        </w:rPr>
        <w:t xml:space="preserve"> auch als Sondereinzelkosten berücksichtigt werden (gilt auch für nicht ESF-kofinanzierte Ma</w:t>
      </w:r>
      <w:r w:rsidRPr="00464513">
        <w:rPr>
          <w:color w:val="auto"/>
        </w:rPr>
        <w:t>ß</w:t>
      </w:r>
      <w:r w:rsidRPr="00464513">
        <w:rPr>
          <w:color w:val="auto"/>
        </w:rPr>
        <w:t xml:space="preserve">nahmen gem. Pkt. </w:t>
      </w:r>
      <w:r w:rsidRPr="00464513">
        <w:rPr>
          <w:color w:val="auto"/>
        </w:rPr>
        <w:fldChar w:fldCharType="begin"/>
      </w:r>
      <w:r w:rsidRPr="00464513">
        <w:rPr>
          <w:color w:val="auto"/>
        </w:rPr>
        <w:instrText xml:space="preserve"> REF _Ref89233050 \r \h </w:instrText>
      </w:r>
      <w:r w:rsidR="00464513">
        <w:rPr>
          <w:color w:val="auto"/>
        </w:rPr>
        <w:instrText xml:space="preserve"> \* MERGEFORMAT </w:instrText>
      </w:r>
      <w:r w:rsidRPr="00464513">
        <w:rPr>
          <w:color w:val="auto"/>
        </w:rPr>
      </w:r>
      <w:r w:rsidRPr="00464513">
        <w:rPr>
          <w:color w:val="auto"/>
        </w:rPr>
        <w:fldChar w:fldCharType="separate"/>
      </w:r>
      <w:r w:rsidR="00E479AC">
        <w:rPr>
          <w:color w:val="auto"/>
        </w:rPr>
        <w:t>7</w:t>
      </w:r>
      <w:r w:rsidRPr="00464513">
        <w:rPr>
          <w:color w:val="auto"/>
        </w:rPr>
        <w:fldChar w:fldCharType="end"/>
      </w:r>
      <w:r w:rsidRPr="00464513">
        <w:rPr>
          <w:color w:val="auto"/>
        </w:rPr>
        <w:t>).</w:t>
      </w:r>
    </w:p>
    <w:p w:rsidR="001D2B03" w:rsidRPr="00464513" w:rsidRDefault="001D2B03" w:rsidP="00BC19E7">
      <w:pPr>
        <w:jc w:val="both"/>
        <w:rPr>
          <w:i/>
        </w:rPr>
      </w:pPr>
    </w:p>
    <w:p w:rsidR="001D2B03" w:rsidRPr="00464513" w:rsidRDefault="001D2B03" w:rsidP="00BC19E7">
      <w:pPr>
        <w:pStyle w:val="berschrift4"/>
        <w:tabs>
          <w:tab w:val="clear" w:pos="864"/>
          <w:tab w:val="num" w:pos="-564"/>
        </w:tabs>
        <w:spacing w:before="240" w:after="60" w:line="240" w:lineRule="auto"/>
        <w:ind w:left="0" w:firstLine="0"/>
        <w:jc w:val="both"/>
      </w:pPr>
      <w:bookmarkStart w:id="310" w:name="_Toc503449365"/>
      <w:bookmarkStart w:id="311" w:name="_Toc503449454"/>
      <w:bookmarkStart w:id="312" w:name="_Toc503521013"/>
      <w:bookmarkStart w:id="313" w:name="_Toc533395839"/>
      <w:bookmarkStart w:id="314" w:name="_Toc17691254"/>
      <w:bookmarkStart w:id="315" w:name="_Toc50348644"/>
      <w:bookmarkStart w:id="316" w:name="_Toc51035760"/>
      <w:bookmarkStart w:id="317" w:name="_Toc52693114"/>
      <w:bookmarkStart w:id="318" w:name="_Toc61939712"/>
      <w:bookmarkStart w:id="319" w:name="_Toc73520651"/>
      <w:bookmarkStart w:id="320" w:name="_Toc89222411"/>
      <w:bookmarkStart w:id="321" w:name="_Toc89234012"/>
      <w:bookmarkStart w:id="322" w:name="_Toc155146131"/>
      <w:bookmarkStart w:id="323" w:name="_Toc338339790"/>
      <w:r w:rsidRPr="00464513">
        <w:t>Maschinenstundenpauschalsatz</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1D2B03" w:rsidRPr="00464513" w:rsidRDefault="001D2B03" w:rsidP="00BC19E7">
      <w:pPr>
        <w:jc w:val="both"/>
      </w:pPr>
      <w:r w:rsidRPr="00464513">
        <w:t xml:space="preserve">Dieser kommt für Maschinen und sonstige Schulungsgeräte, deren Anschaffung </w:t>
      </w:r>
      <w:r w:rsidRPr="00464513">
        <w:rPr>
          <w:b/>
        </w:rPr>
        <w:t>nicht</w:t>
      </w:r>
      <w:r w:rsidRPr="00464513">
        <w:t xml:space="preserve"> aus öffentlichen Mitteln gefördert wurde, zur Anwendung</w:t>
      </w:r>
    </w:p>
    <w:p w:rsidR="001D2B03" w:rsidRPr="00464513" w:rsidRDefault="001D2B03" w:rsidP="00BC19E7">
      <w:pPr>
        <w:pStyle w:val="Textkrper-Einzug2"/>
        <w:ind w:left="0"/>
        <w:rPr>
          <w:color w:val="auto"/>
        </w:rPr>
      </w:pPr>
      <w:r w:rsidRPr="00464513">
        <w:rPr>
          <w:color w:val="auto"/>
        </w:rPr>
        <w:t>Der Einsatz dieser Geräte und die dadurch entstehenden Kosten werden in Form eines Pa</w:t>
      </w:r>
      <w:r w:rsidRPr="00464513">
        <w:rPr>
          <w:color w:val="auto"/>
        </w:rPr>
        <w:t>u</w:t>
      </w:r>
      <w:r w:rsidRPr="00464513">
        <w:rPr>
          <w:color w:val="auto"/>
        </w:rPr>
        <w:t>schalsatzes (Maschinenstundenpauschalsatz) abgegolten:</w:t>
      </w:r>
    </w:p>
    <w:p w:rsidR="001D2B03" w:rsidRPr="00464513" w:rsidRDefault="001D2B03" w:rsidP="00BC19E7">
      <w:pPr>
        <w:jc w:val="both"/>
      </w:pPr>
      <w:r w:rsidRPr="00464513">
        <w:t xml:space="preserve">Pro Maßnahmenstunde, </w:t>
      </w:r>
    </w:p>
    <w:p w:rsidR="001D2B03" w:rsidRPr="00464513" w:rsidRDefault="001D2B03" w:rsidP="003F3847">
      <w:pPr>
        <w:numPr>
          <w:ilvl w:val="0"/>
          <w:numId w:val="4"/>
        </w:numPr>
        <w:tabs>
          <w:tab w:val="num" w:pos="-631"/>
        </w:tabs>
        <w:ind w:left="283"/>
        <w:jc w:val="both"/>
      </w:pPr>
      <w:r w:rsidRPr="00464513">
        <w:t xml:space="preserve">in der Maschinen </w:t>
      </w:r>
      <w:r w:rsidRPr="00464513">
        <w:rPr>
          <w:i/>
        </w:rPr>
        <w:t>oder</w:t>
      </w:r>
      <w:r w:rsidRPr="00464513">
        <w:t xml:space="preserve"> maschinelle Anlagen im Einsatz sind, wird eine Pauschale von 0,015%,.</w:t>
      </w:r>
    </w:p>
    <w:p w:rsidR="001D2B03" w:rsidRPr="00464513" w:rsidRDefault="001D2B03" w:rsidP="003F3847">
      <w:pPr>
        <w:numPr>
          <w:ilvl w:val="0"/>
          <w:numId w:val="4"/>
        </w:numPr>
        <w:tabs>
          <w:tab w:val="num" w:pos="-283"/>
        </w:tabs>
        <w:ind w:left="283"/>
        <w:jc w:val="both"/>
      </w:pPr>
      <w:r w:rsidRPr="00464513">
        <w:t xml:space="preserve">für </w:t>
      </w:r>
      <w:r w:rsidRPr="00464513">
        <w:rPr>
          <w:i/>
        </w:rPr>
        <w:t>computergesteuerte</w:t>
      </w:r>
      <w:r w:rsidRPr="00464513">
        <w:t xml:space="preserve"> Maschinen, EDV-Geräte und Software wird eine Pauschale von 0,030% der ursprünglichen Anschaffungskosten anerkannt.</w:t>
      </w:r>
      <w:r w:rsidRPr="00464513">
        <w:rPr>
          <w:rStyle w:val="Funotenzeichen"/>
        </w:rPr>
        <w:footnoteReference w:id="9"/>
      </w:r>
    </w:p>
    <w:p w:rsidR="001D2B03" w:rsidRPr="00464513" w:rsidRDefault="001D2B03" w:rsidP="00BC19E7">
      <w:pPr>
        <w:pStyle w:val="Formatvorlage1"/>
        <w:rPr>
          <w:color w:val="auto"/>
        </w:rPr>
      </w:pPr>
    </w:p>
    <w:p w:rsidR="001D2B03" w:rsidRPr="00464513" w:rsidRDefault="001D2B03" w:rsidP="00BC19E7">
      <w:pPr>
        <w:pStyle w:val="Textkrper3"/>
        <w:rPr>
          <w:color w:val="auto"/>
        </w:rPr>
      </w:pPr>
      <w:r w:rsidRPr="00464513">
        <w:rPr>
          <w:color w:val="auto"/>
        </w:rPr>
        <w:t>Grundlage für die Ermittlung des Maschinenstundenpauschalsatzes:</w:t>
      </w:r>
    </w:p>
    <w:p w:rsidR="001D2B03" w:rsidRPr="00464513" w:rsidRDefault="001D2B03" w:rsidP="003F3847">
      <w:pPr>
        <w:numPr>
          <w:ilvl w:val="0"/>
          <w:numId w:val="4"/>
        </w:numPr>
        <w:ind w:left="283"/>
        <w:jc w:val="both"/>
      </w:pPr>
      <w:r w:rsidRPr="00464513">
        <w:rPr>
          <w:b/>
        </w:rPr>
        <w:t>Bruttopreis</w:t>
      </w:r>
      <w:r w:rsidRPr="00464513">
        <w:t xml:space="preserve"> (lt. Rechnung, entweder Kaufpreis oder Summe der Leasingrate)</w:t>
      </w:r>
    </w:p>
    <w:p w:rsidR="001D2B03" w:rsidRPr="00464513" w:rsidRDefault="001D2B03" w:rsidP="003F3847">
      <w:pPr>
        <w:numPr>
          <w:ilvl w:val="0"/>
          <w:numId w:val="4"/>
        </w:numPr>
        <w:ind w:left="283"/>
        <w:jc w:val="both"/>
      </w:pPr>
      <w:r w:rsidRPr="00464513">
        <w:t xml:space="preserve">minus </w:t>
      </w:r>
      <w:r w:rsidRPr="00464513">
        <w:rPr>
          <w:i/>
        </w:rPr>
        <w:t>abziehbare</w:t>
      </w:r>
      <w:r w:rsidRPr="00464513">
        <w:t xml:space="preserve"> </w:t>
      </w:r>
      <w:r w:rsidRPr="00464513">
        <w:rPr>
          <w:b/>
        </w:rPr>
        <w:t>Vorsteuer</w:t>
      </w:r>
      <w:r w:rsidRPr="00464513">
        <w:t xml:space="preserve"> (bei Vorsteuerabzugsberechtigung)</w:t>
      </w:r>
    </w:p>
    <w:p w:rsidR="001D2B03" w:rsidRPr="00464513" w:rsidRDefault="001D2B03" w:rsidP="003F3847">
      <w:pPr>
        <w:numPr>
          <w:ilvl w:val="0"/>
          <w:numId w:val="4"/>
        </w:numPr>
        <w:ind w:left="283"/>
        <w:jc w:val="both"/>
      </w:pPr>
      <w:r w:rsidRPr="00464513">
        <w:t xml:space="preserve">minus </w:t>
      </w:r>
      <w:r w:rsidRPr="00464513">
        <w:rPr>
          <w:i/>
        </w:rPr>
        <w:t>Preisminderungen</w:t>
      </w:r>
    </w:p>
    <w:p w:rsidR="001D2B03" w:rsidRPr="00464513" w:rsidRDefault="001D2B03" w:rsidP="003F3847">
      <w:pPr>
        <w:numPr>
          <w:ilvl w:val="0"/>
          <w:numId w:val="4"/>
        </w:numPr>
        <w:ind w:left="283"/>
        <w:jc w:val="both"/>
      </w:pPr>
      <w:r w:rsidRPr="00464513">
        <w:t xml:space="preserve">minus </w:t>
      </w:r>
      <w:r w:rsidRPr="00464513">
        <w:rPr>
          <w:i/>
        </w:rPr>
        <w:t>Subventionen</w:t>
      </w:r>
      <w:r w:rsidRPr="00464513">
        <w:t xml:space="preserve"> der öffentlichen Hand</w:t>
      </w:r>
    </w:p>
    <w:p w:rsidR="001D2B03" w:rsidRPr="00464513" w:rsidRDefault="001D2B03" w:rsidP="003F3847">
      <w:pPr>
        <w:numPr>
          <w:ilvl w:val="0"/>
          <w:numId w:val="4"/>
        </w:numPr>
        <w:ind w:left="283"/>
        <w:jc w:val="both"/>
      </w:pPr>
      <w:r w:rsidRPr="00464513">
        <w:t>plus</w:t>
      </w:r>
      <w:r w:rsidRPr="00464513">
        <w:rPr>
          <w:b/>
        </w:rPr>
        <w:t xml:space="preserve"> </w:t>
      </w:r>
      <w:r w:rsidRPr="00464513">
        <w:rPr>
          <w:i/>
        </w:rPr>
        <w:t>Beschaffungskosten</w:t>
      </w:r>
      <w:r w:rsidRPr="00464513">
        <w:t>: Zölle, Transportkosten, Beurkundungskosten und ähnliches</w:t>
      </w:r>
    </w:p>
    <w:p w:rsidR="001D2B03" w:rsidRPr="00464513" w:rsidRDefault="001D2B03" w:rsidP="003F3847">
      <w:pPr>
        <w:numPr>
          <w:ilvl w:val="0"/>
          <w:numId w:val="4"/>
        </w:numPr>
        <w:ind w:left="283"/>
        <w:jc w:val="both"/>
      </w:pPr>
      <w:r w:rsidRPr="00464513">
        <w:t xml:space="preserve">plus Kosten </w:t>
      </w:r>
      <w:r w:rsidRPr="00464513">
        <w:rPr>
          <w:i/>
        </w:rPr>
        <w:t>der</w:t>
      </w:r>
      <w:r w:rsidRPr="00464513">
        <w:t xml:space="preserve"> </w:t>
      </w:r>
      <w:r w:rsidRPr="00464513">
        <w:rPr>
          <w:b/>
        </w:rPr>
        <w:t>betrieblichen Nutzbarmachung</w:t>
      </w:r>
      <w:r w:rsidRPr="00464513">
        <w:t>: Montagekosten, Kosten der Fundame</w:t>
      </w:r>
      <w:r w:rsidRPr="00464513">
        <w:t>n</w:t>
      </w:r>
      <w:r w:rsidRPr="00464513">
        <w:t>tierung, etc.</w:t>
      </w:r>
    </w:p>
    <w:p w:rsidR="001D2B03" w:rsidRPr="00464513" w:rsidRDefault="001D2B03" w:rsidP="00BC19E7">
      <w:pPr>
        <w:pStyle w:val="Textkrper-Einzug2"/>
        <w:ind w:left="0"/>
        <w:rPr>
          <w:color w:val="auto"/>
        </w:rPr>
      </w:pPr>
    </w:p>
    <w:p w:rsidR="001D2B03" w:rsidRPr="00464513" w:rsidRDefault="001D2B03" w:rsidP="00BC19E7">
      <w:pPr>
        <w:pStyle w:val="Textkrper-Einzug2"/>
        <w:ind w:left="0"/>
        <w:rPr>
          <w:color w:val="auto"/>
        </w:rPr>
      </w:pPr>
      <w:r w:rsidRPr="00464513">
        <w:rPr>
          <w:color w:val="auto"/>
        </w:rPr>
        <w:t>Nicht abgegolten werden Maschinen und maschinelle Anlagen, die nach der Verkehrsauffa</w:t>
      </w:r>
      <w:r w:rsidRPr="00464513">
        <w:rPr>
          <w:color w:val="auto"/>
        </w:rPr>
        <w:t>s</w:t>
      </w:r>
      <w:r w:rsidRPr="00464513">
        <w:rPr>
          <w:color w:val="auto"/>
        </w:rPr>
        <w:t xml:space="preserve">sung wesentlicher Teil eines Gebäudes sind, wie z.B. Zentralheizung, Liftanlagen etc. sowie </w:t>
      </w:r>
      <w:r w:rsidRPr="00464513">
        <w:rPr>
          <w:color w:val="auto"/>
        </w:rPr>
        <w:lastRenderedPageBreak/>
        <w:t>Büroeinrichtungen, Geschäftseinrichtungen, Telefon- und Faxanlagen, sowie ähnliche Ei</w:t>
      </w:r>
      <w:r w:rsidRPr="00464513">
        <w:rPr>
          <w:color w:val="auto"/>
        </w:rPr>
        <w:t>n</w:t>
      </w:r>
      <w:r w:rsidRPr="00464513">
        <w:rPr>
          <w:color w:val="auto"/>
        </w:rPr>
        <w:t>richtungen.</w:t>
      </w:r>
    </w:p>
    <w:p w:rsidR="001D2B03" w:rsidRPr="00464513" w:rsidRDefault="001D2B03" w:rsidP="00BC19E7">
      <w:pPr>
        <w:jc w:val="both"/>
      </w:pPr>
      <w:r w:rsidRPr="00464513">
        <w:t>Zu den EDV-Geräten gehören außer der üblichen Standardausrüstung (PC, Bildschirm, Tast</w:t>
      </w:r>
      <w:r w:rsidRPr="00464513">
        <w:t>a</w:t>
      </w:r>
      <w:r w:rsidRPr="00464513">
        <w:t>tur, Maus, Drucker) auch Zubehör wie z.B. Modems, Plotter, Lautsprecher, Minikameras für Internet, externe Laufwerke, Visualisierungspaneele, Adapter, Kabel. Server und Netzwerke nur dann, wenn sie einer bestimmten Maßnahme zuordenbar sind.</w:t>
      </w:r>
    </w:p>
    <w:p w:rsidR="001D2B03" w:rsidRPr="00464513" w:rsidRDefault="001D2B03" w:rsidP="00BC19E7">
      <w:pPr>
        <w:jc w:val="both"/>
      </w:pPr>
    </w:p>
    <w:p w:rsidR="001D2B03" w:rsidRPr="00464513" w:rsidRDefault="001D2B03" w:rsidP="00BC19E7">
      <w:pPr>
        <w:pStyle w:val="berschrift3"/>
        <w:tabs>
          <w:tab w:val="clear" w:pos="720"/>
          <w:tab w:val="num" w:pos="0"/>
        </w:tabs>
        <w:ind w:left="0" w:firstLine="0"/>
        <w:jc w:val="both"/>
      </w:pPr>
      <w:bookmarkStart w:id="324" w:name="_Ref480255430"/>
      <w:bookmarkStart w:id="325" w:name="_Toc493237646"/>
      <w:bookmarkStart w:id="326" w:name="_Toc493243192"/>
      <w:bookmarkStart w:id="327" w:name="_Toc493243510"/>
      <w:bookmarkStart w:id="328" w:name="_Toc503446375"/>
      <w:bookmarkStart w:id="329" w:name="_Toc503449366"/>
      <w:bookmarkStart w:id="330" w:name="_Toc503449455"/>
      <w:bookmarkStart w:id="331" w:name="_Toc503521014"/>
      <w:bookmarkStart w:id="332" w:name="_Toc533395840"/>
      <w:bookmarkStart w:id="333" w:name="_Toc17691255"/>
      <w:bookmarkStart w:id="334" w:name="_Toc50348645"/>
      <w:bookmarkStart w:id="335" w:name="_Toc51035761"/>
      <w:bookmarkStart w:id="336" w:name="_Toc52693115"/>
      <w:bookmarkStart w:id="337" w:name="_Toc58387719"/>
      <w:bookmarkStart w:id="338" w:name="_Toc58387786"/>
      <w:bookmarkStart w:id="339" w:name="_Toc61939713"/>
      <w:bookmarkStart w:id="340" w:name="_Toc73520652"/>
      <w:bookmarkStart w:id="341" w:name="_Toc89222412"/>
      <w:bookmarkStart w:id="342" w:name="_Toc89234013"/>
      <w:bookmarkStart w:id="343" w:name="_Toc155146132"/>
      <w:bookmarkStart w:id="344" w:name="_Toc338339791"/>
      <w:r w:rsidRPr="00464513">
        <w:t>Aufwandsbereich Gemeinkosten</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1D2B03" w:rsidRPr="00464513" w:rsidRDefault="001D2B03" w:rsidP="00BC19E7">
      <w:pPr>
        <w:jc w:val="both"/>
      </w:pPr>
      <w:r w:rsidRPr="00464513">
        <w:t>Dem Gemeinkostenbereich sind alle Aufwendungen zuzurechnen, die nicht als Maßnahme</w:t>
      </w:r>
      <w:r w:rsidRPr="00464513">
        <w:t>n</w:t>
      </w:r>
      <w:r w:rsidRPr="00464513">
        <w:t xml:space="preserve">kosten (Punkt </w:t>
      </w:r>
      <w:r w:rsidRPr="00464513">
        <w:fldChar w:fldCharType="begin"/>
      </w:r>
      <w:r w:rsidRPr="00464513">
        <w:instrText xml:space="preserve"> REF _Ref480255343 \r \h </w:instrText>
      </w:r>
      <w:r w:rsidR="00464513">
        <w:instrText xml:space="preserve"> \* MERGEFORMAT </w:instrText>
      </w:r>
      <w:r w:rsidRPr="00464513">
        <w:fldChar w:fldCharType="separate"/>
      </w:r>
      <w:r w:rsidR="00E479AC">
        <w:t>7.1.1</w:t>
      </w:r>
      <w:r w:rsidRPr="00464513">
        <w:fldChar w:fldCharType="end"/>
      </w:r>
      <w:r w:rsidRPr="00464513">
        <w:t>) anerkannt werden.</w:t>
      </w:r>
    </w:p>
    <w:p w:rsidR="001D2B03" w:rsidRPr="00464513" w:rsidRDefault="001D2B03" w:rsidP="00BC19E7">
      <w:pPr>
        <w:jc w:val="both"/>
      </w:pPr>
      <w:r w:rsidRPr="00464513">
        <w:t xml:space="preserve">Die Gemeinkosten werden mit einem Pauschalsatz pro </w:t>
      </w:r>
      <w:r w:rsidRPr="00464513">
        <w:rPr>
          <w:i/>
        </w:rPr>
        <w:t>Maßnahmenstunde TeilnehmerInnen</w:t>
      </w:r>
      <w:r w:rsidRPr="00464513">
        <w:t xml:space="preserve"> von bis zu € 36,- vergütet. </w:t>
      </w:r>
      <w:r w:rsidR="0085011B" w:rsidRPr="00464513">
        <w:t>Vom AMS</w:t>
      </w:r>
      <w:r w:rsidRPr="00464513">
        <w:t xml:space="preserve"> </w:t>
      </w:r>
      <w:r w:rsidR="0085011B" w:rsidRPr="00464513">
        <w:t>wird</w:t>
      </w:r>
      <w:r w:rsidRPr="00464513">
        <w:t xml:space="preserve"> </w:t>
      </w:r>
      <w:r w:rsidR="0085011B" w:rsidRPr="00464513">
        <w:t>vorgegeben</w:t>
      </w:r>
      <w:r w:rsidRPr="00464513">
        <w:t xml:space="preserve">, wie viele </w:t>
      </w:r>
      <w:r w:rsidRPr="00464513">
        <w:rPr>
          <w:i/>
        </w:rPr>
        <w:t>Maßnahmenstunden Tei</w:t>
      </w:r>
      <w:r w:rsidRPr="00464513">
        <w:rPr>
          <w:i/>
        </w:rPr>
        <w:t>l</w:t>
      </w:r>
      <w:r w:rsidRPr="00464513">
        <w:rPr>
          <w:i/>
        </w:rPr>
        <w:t>nehmerInnen</w:t>
      </w:r>
      <w:r w:rsidRPr="00464513">
        <w:t xml:space="preserve"> für die Berechnung der Gemeinkosten herangezogen werden dürfen.</w:t>
      </w:r>
    </w:p>
    <w:p w:rsidR="001D2B03" w:rsidRPr="00464513" w:rsidRDefault="001D2B03" w:rsidP="00BC19E7">
      <w:pPr>
        <w:pStyle w:val="berschrift3"/>
        <w:tabs>
          <w:tab w:val="clear" w:pos="720"/>
          <w:tab w:val="num" w:pos="0"/>
        </w:tabs>
        <w:ind w:left="0" w:firstLine="0"/>
        <w:jc w:val="both"/>
      </w:pPr>
      <w:bookmarkStart w:id="345" w:name="_Toc533395841"/>
      <w:bookmarkStart w:id="346" w:name="_Toc17691256"/>
      <w:bookmarkStart w:id="347" w:name="_Toc50348646"/>
      <w:bookmarkStart w:id="348" w:name="_Toc51035762"/>
      <w:bookmarkStart w:id="349" w:name="_Ref52606349"/>
      <w:bookmarkStart w:id="350" w:name="_Toc52693116"/>
      <w:bookmarkStart w:id="351" w:name="_Toc58387720"/>
      <w:bookmarkStart w:id="352" w:name="_Toc58387787"/>
      <w:bookmarkStart w:id="353" w:name="_Toc61939714"/>
      <w:bookmarkStart w:id="354" w:name="_Toc73520653"/>
      <w:bookmarkStart w:id="355" w:name="_Toc89222413"/>
      <w:bookmarkStart w:id="356" w:name="_Toc89234014"/>
      <w:bookmarkStart w:id="357" w:name="_Toc155146133"/>
      <w:bookmarkStart w:id="358" w:name="_Toc338339792"/>
      <w:r w:rsidRPr="00464513">
        <w:t>Aufwandsbereich Maßnahmennebenkosten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D2B03" w:rsidRPr="00464513" w:rsidRDefault="001D2B03" w:rsidP="00BC19E7">
      <w:pPr>
        <w:pStyle w:val="berschrift4"/>
        <w:tabs>
          <w:tab w:val="clear" w:pos="864"/>
          <w:tab w:val="num" w:pos="144"/>
        </w:tabs>
        <w:spacing w:before="240" w:after="60" w:line="240" w:lineRule="auto"/>
        <w:ind w:left="0" w:firstLine="0"/>
        <w:jc w:val="both"/>
      </w:pPr>
      <w:bookmarkStart w:id="359" w:name="_Toc468611386"/>
      <w:bookmarkStart w:id="360" w:name="_Ref492554207"/>
      <w:bookmarkStart w:id="361" w:name="_Toc493237652"/>
      <w:bookmarkStart w:id="362" w:name="_Toc493243199"/>
      <w:bookmarkStart w:id="363" w:name="_Toc493243517"/>
      <w:bookmarkStart w:id="364" w:name="_Ref503446336"/>
      <w:bookmarkStart w:id="365" w:name="_Toc503446376"/>
      <w:bookmarkStart w:id="366" w:name="_Toc503449367"/>
      <w:bookmarkStart w:id="367" w:name="_Toc503449456"/>
      <w:bookmarkStart w:id="368" w:name="_Toc503521018"/>
      <w:bookmarkStart w:id="369" w:name="_Toc533395842"/>
      <w:bookmarkStart w:id="370" w:name="_Toc17691257"/>
      <w:bookmarkStart w:id="371" w:name="_Toc50348647"/>
      <w:bookmarkStart w:id="372" w:name="_Toc51035763"/>
      <w:bookmarkStart w:id="373" w:name="_Toc52693117"/>
      <w:bookmarkStart w:id="374" w:name="_Toc61939715"/>
      <w:bookmarkStart w:id="375" w:name="_Toc73520654"/>
      <w:bookmarkStart w:id="376" w:name="_Toc89222414"/>
      <w:bookmarkStart w:id="377" w:name="_Toc89234015"/>
      <w:bookmarkStart w:id="378" w:name="_Toc155146134"/>
      <w:bookmarkStart w:id="379" w:name="_Toc338339793"/>
      <w:r w:rsidRPr="00464513">
        <w:t>Aufwendungen für Kinderbetreuung</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1D2B03" w:rsidRPr="00464513" w:rsidRDefault="001D2B03" w:rsidP="00BC19E7">
      <w:pPr>
        <w:jc w:val="both"/>
      </w:pPr>
      <w:r w:rsidRPr="00464513">
        <w:t xml:space="preserve">Soweit durch den Bildungsträger die Möglichkeit einer Kinderbetreuung für die Kinder der TeilnehmerInnen an der Bildungsmaßnahme zur Verfügung gestellt oder organisiert wird, </w:t>
      </w:r>
      <w:r w:rsidR="002E605E" w:rsidRPr="00464513">
        <w:t>werden</w:t>
      </w:r>
      <w:r w:rsidRPr="00464513">
        <w:t xml:space="preserve"> die daraus entstehenden (anteiligen) Aufwendungen direkt mit dem Bildungsträger verrechnet. Unabhängig davon ist auch die Gewährung einer Kinderbetreuungsbeihilfe an SchulungsteilnehmerInnen möglich, welche die Betreuungsvorsorge für ihre Kinder außerhalb der vom Bildungsträger organisierten Möglichkeiten regeln. Das Ausmaß der Kinderbetre</w:t>
      </w:r>
      <w:r w:rsidRPr="00464513">
        <w:t>u</w:t>
      </w:r>
      <w:r w:rsidRPr="00464513">
        <w:t xml:space="preserve">ung </w:t>
      </w:r>
      <w:r w:rsidR="002E605E" w:rsidRPr="00464513">
        <w:t>wird</w:t>
      </w:r>
      <w:r w:rsidRPr="00464513">
        <w:t xml:space="preserve"> durch </w:t>
      </w:r>
      <w:r w:rsidR="002E605E" w:rsidRPr="00464513">
        <w:t>das AMS</w:t>
      </w:r>
      <w:r w:rsidRPr="00464513">
        <w:t xml:space="preserve"> fest</w:t>
      </w:r>
      <w:r w:rsidR="002E605E" w:rsidRPr="00464513">
        <w:t>gelegt</w:t>
      </w:r>
      <w:r w:rsidRPr="00464513">
        <w:t>.</w:t>
      </w:r>
    </w:p>
    <w:p w:rsidR="001D2B03" w:rsidRPr="00464513" w:rsidRDefault="001D2B03" w:rsidP="00BC19E7">
      <w:pPr>
        <w:pStyle w:val="berschrift4"/>
        <w:tabs>
          <w:tab w:val="clear" w:pos="864"/>
          <w:tab w:val="num" w:pos="144"/>
        </w:tabs>
        <w:spacing w:before="240" w:after="60" w:line="240" w:lineRule="auto"/>
        <w:ind w:left="0" w:firstLine="0"/>
        <w:jc w:val="both"/>
      </w:pPr>
      <w:bookmarkStart w:id="380" w:name="_Toc468611387"/>
      <w:bookmarkStart w:id="381" w:name="_Toc493237653"/>
      <w:bookmarkStart w:id="382" w:name="_Toc493243200"/>
      <w:bookmarkStart w:id="383" w:name="_Toc493243518"/>
      <w:bookmarkStart w:id="384" w:name="_Toc503446377"/>
      <w:bookmarkStart w:id="385" w:name="_Toc503449368"/>
      <w:bookmarkStart w:id="386" w:name="_Toc503449457"/>
      <w:bookmarkStart w:id="387" w:name="_Toc503521019"/>
      <w:bookmarkStart w:id="388" w:name="_Toc533395843"/>
      <w:bookmarkStart w:id="389" w:name="_Toc17691258"/>
      <w:bookmarkStart w:id="390" w:name="_Toc50348648"/>
      <w:bookmarkStart w:id="391" w:name="_Toc51035764"/>
      <w:bookmarkStart w:id="392" w:name="_Toc52693118"/>
      <w:bookmarkStart w:id="393" w:name="_Toc61939716"/>
      <w:bookmarkStart w:id="394" w:name="_Toc73520655"/>
      <w:bookmarkStart w:id="395" w:name="_Toc89222415"/>
      <w:bookmarkStart w:id="396" w:name="_Toc89234016"/>
      <w:bookmarkStart w:id="397" w:name="_Toc155146135"/>
      <w:bookmarkStart w:id="398" w:name="_Toc338339794"/>
      <w:r w:rsidRPr="00464513">
        <w:t>Aufwendungen für Unterkunft und Verpflegung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1D2B03" w:rsidRPr="00464513" w:rsidRDefault="001D2B03" w:rsidP="00BC19E7">
      <w:pPr>
        <w:jc w:val="both"/>
      </w:pPr>
      <w:r w:rsidRPr="00464513">
        <w:t xml:space="preserve">Soweit durch den Bildungsträger Unterkunft und/oder Verpflegung für die TeilnehmerInnen zur Verfügung gestellt oder organisiert wird, </w:t>
      </w:r>
      <w:r w:rsidR="002E605E" w:rsidRPr="00464513">
        <w:t xml:space="preserve">werden </w:t>
      </w:r>
      <w:r w:rsidRPr="00464513">
        <w:t>die daraus entstehenden Aufwendungen direkt mit dem Bildungsträger verrechnet. Die Höhe der Förderung richtet sich nach den ort</w:t>
      </w:r>
      <w:r w:rsidRPr="00464513">
        <w:t>s</w:t>
      </w:r>
      <w:r w:rsidRPr="00464513">
        <w:t xml:space="preserve">üblichen Aufwendungen. Der Umfang für Unterkunft und Verpflegung </w:t>
      </w:r>
      <w:r w:rsidR="002E605E" w:rsidRPr="00464513">
        <w:t>wird</w:t>
      </w:r>
      <w:r w:rsidRPr="00464513">
        <w:t xml:space="preserve"> inhaltlich </w:t>
      </w:r>
      <w:r w:rsidR="002E605E" w:rsidRPr="00464513">
        <w:t>durch das AMS festgelegt.</w:t>
      </w:r>
      <w:r w:rsidRPr="00464513">
        <w:t xml:space="preserve"> </w:t>
      </w:r>
    </w:p>
    <w:p w:rsidR="001D2B03" w:rsidRPr="00464513" w:rsidRDefault="001D2B03" w:rsidP="00BC19E7">
      <w:pPr>
        <w:jc w:val="both"/>
      </w:pPr>
      <w:r w:rsidRPr="00464513">
        <w:t xml:space="preserve">Die Barauszahlung an die SchulungsteilnehmerInnen ist ausgeschlossen. Die Organisation von Unterkunft und Verpflegung durch den Bildungsträger sowie deren </w:t>
      </w:r>
      <w:r w:rsidR="004865AD" w:rsidRPr="00464513">
        <w:t xml:space="preserve">finanzielle Abgeltung </w:t>
      </w:r>
      <w:r w:rsidRPr="00464513">
        <w:t xml:space="preserve">durch das AMS schließen eine gleichzeitige Gewährung einer Beihilfe zu den </w:t>
      </w:r>
      <w:r w:rsidR="004865AD" w:rsidRPr="00464513">
        <w:t>Kursnebenko</w:t>
      </w:r>
      <w:r w:rsidR="004865AD" w:rsidRPr="00464513">
        <w:t>s</w:t>
      </w:r>
      <w:r w:rsidR="004865AD" w:rsidRPr="00464513">
        <w:t xml:space="preserve">ten </w:t>
      </w:r>
      <w:r w:rsidRPr="00464513">
        <w:t>(BEMO) für Unterkunft und Verpflegung an die TeilnehmerInnen aus.</w:t>
      </w:r>
    </w:p>
    <w:p w:rsidR="001D2B03" w:rsidRPr="00464513" w:rsidRDefault="001D2B03" w:rsidP="00BC19E7">
      <w:pPr>
        <w:pStyle w:val="berschrift4"/>
        <w:tabs>
          <w:tab w:val="clear" w:pos="864"/>
          <w:tab w:val="num" w:pos="144"/>
        </w:tabs>
        <w:spacing w:before="240" w:after="60" w:line="240" w:lineRule="auto"/>
        <w:ind w:left="0" w:firstLine="0"/>
        <w:jc w:val="both"/>
      </w:pPr>
      <w:bookmarkStart w:id="399" w:name="_Toc468611388"/>
      <w:bookmarkStart w:id="400" w:name="_Ref492554225"/>
      <w:bookmarkStart w:id="401" w:name="_Toc493237654"/>
      <w:bookmarkStart w:id="402" w:name="_Ref493239953"/>
      <w:bookmarkStart w:id="403" w:name="_Toc493243201"/>
      <w:bookmarkStart w:id="404" w:name="_Toc493243519"/>
      <w:bookmarkStart w:id="405" w:name="_Ref503446355"/>
      <w:bookmarkStart w:id="406" w:name="_Toc503446378"/>
      <w:bookmarkStart w:id="407" w:name="_Toc503449369"/>
      <w:bookmarkStart w:id="408" w:name="_Toc503449458"/>
      <w:bookmarkStart w:id="409" w:name="_Toc503521020"/>
      <w:bookmarkStart w:id="410" w:name="_Toc533395844"/>
      <w:bookmarkStart w:id="411" w:name="_Toc17691259"/>
      <w:bookmarkStart w:id="412" w:name="_Toc50348649"/>
      <w:bookmarkStart w:id="413" w:name="_Toc51035765"/>
      <w:bookmarkStart w:id="414" w:name="_Toc52693119"/>
      <w:bookmarkStart w:id="415" w:name="_Toc61939717"/>
      <w:bookmarkStart w:id="416" w:name="_Toc73520656"/>
      <w:bookmarkStart w:id="417" w:name="_Toc89222416"/>
      <w:bookmarkStart w:id="418" w:name="_Toc89234017"/>
      <w:bookmarkStart w:id="419" w:name="_Toc155146136"/>
      <w:bookmarkStart w:id="420" w:name="_Toc338339795"/>
      <w:r w:rsidRPr="00464513">
        <w:t xml:space="preserve">Aufwendungen für </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004865AD" w:rsidRPr="00464513">
        <w:t>Ausbildungsbeihilfen</w:t>
      </w:r>
      <w:bookmarkEnd w:id="420"/>
    </w:p>
    <w:p w:rsidR="001D2B03" w:rsidRPr="00464513" w:rsidRDefault="001D2B03" w:rsidP="00BC19E7">
      <w:pPr>
        <w:jc w:val="both"/>
      </w:pPr>
      <w:r w:rsidRPr="00464513">
        <w:t xml:space="preserve">Bei Maßnahmen gemäß Berufsausbildungsgesetz (BAG § 8b, 13/2/j und § 30) wird die </w:t>
      </w:r>
      <w:r w:rsidR="004865AD" w:rsidRPr="00464513">
        <w:t>Au</w:t>
      </w:r>
      <w:r w:rsidR="004865AD" w:rsidRPr="00464513">
        <w:t>s</w:t>
      </w:r>
      <w:r w:rsidR="004865AD" w:rsidRPr="00464513">
        <w:t>bildungsbeihi</w:t>
      </w:r>
      <w:r w:rsidR="00476F71" w:rsidRPr="00464513">
        <w:t>l</w:t>
      </w:r>
      <w:r w:rsidR="004865AD" w:rsidRPr="00464513">
        <w:t xml:space="preserve">fe </w:t>
      </w:r>
      <w:r w:rsidRPr="00464513">
        <w:t xml:space="preserve">samt allen Nebenaufwendungen abgegolten. Gegebenenfalls </w:t>
      </w:r>
      <w:r w:rsidR="002E605E" w:rsidRPr="00464513">
        <w:t>wird</w:t>
      </w:r>
      <w:r w:rsidRPr="00464513">
        <w:t xml:space="preserve"> eine etw</w:t>
      </w:r>
      <w:r w:rsidRPr="00464513">
        <w:t>a</w:t>
      </w:r>
      <w:r w:rsidRPr="00464513">
        <w:t>ige Kofinanzierung der Maßnahmen durch andere Förderungsgeber berücksichtig</w:t>
      </w:r>
      <w:r w:rsidR="002E605E" w:rsidRPr="00464513">
        <w:t>t</w:t>
      </w:r>
      <w:r w:rsidRPr="00464513">
        <w:t xml:space="preserve">. </w:t>
      </w:r>
    </w:p>
    <w:p w:rsidR="001D2B03" w:rsidRPr="00464513" w:rsidRDefault="001D2B03" w:rsidP="00BC19E7">
      <w:pPr>
        <w:jc w:val="both"/>
      </w:pPr>
      <w:r w:rsidRPr="00464513">
        <w:t xml:space="preserve">Die Höhe der </w:t>
      </w:r>
      <w:r w:rsidR="004865AD" w:rsidRPr="00464513">
        <w:t xml:space="preserve">Ausbildungsbeihilfe </w:t>
      </w:r>
      <w:r w:rsidRPr="00464513">
        <w:t xml:space="preserve">richtet sich nach den </w:t>
      </w:r>
      <w:r w:rsidR="00016A69" w:rsidRPr="00464513">
        <w:t xml:space="preserve">geltenden </w:t>
      </w:r>
      <w:r w:rsidRPr="00464513">
        <w:t xml:space="preserve">Bestimmungen </w:t>
      </w:r>
      <w:r w:rsidR="00016A69" w:rsidRPr="00464513">
        <w:t xml:space="preserve">der AMS </w:t>
      </w:r>
      <w:r w:rsidR="00476F71" w:rsidRPr="00464513">
        <w:t>-</w:t>
      </w:r>
      <w:r w:rsidR="00016A69" w:rsidRPr="00464513">
        <w:t>Richtlinien.</w:t>
      </w:r>
    </w:p>
    <w:p w:rsidR="001D2B03" w:rsidRPr="00464513" w:rsidRDefault="001D2B03" w:rsidP="00BC19E7">
      <w:pPr>
        <w:pStyle w:val="berschrift3"/>
        <w:tabs>
          <w:tab w:val="clear" w:pos="720"/>
          <w:tab w:val="num" w:pos="0"/>
        </w:tabs>
        <w:ind w:left="0" w:firstLine="0"/>
        <w:jc w:val="both"/>
      </w:pPr>
      <w:bookmarkStart w:id="421" w:name="_Toc468611390"/>
      <w:bookmarkStart w:id="422" w:name="_Ref493236551"/>
      <w:bookmarkStart w:id="423" w:name="_Toc493237656"/>
      <w:bookmarkStart w:id="424" w:name="_Toc493243203"/>
      <w:bookmarkStart w:id="425" w:name="_Toc493243521"/>
      <w:bookmarkStart w:id="426" w:name="_Toc503446380"/>
      <w:bookmarkStart w:id="427" w:name="_Toc503449371"/>
      <w:bookmarkStart w:id="428" w:name="_Toc503449460"/>
      <w:bookmarkStart w:id="429" w:name="_Toc503521022"/>
      <w:bookmarkStart w:id="430" w:name="_Toc533395846"/>
      <w:bookmarkStart w:id="431" w:name="_Toc17691261"/>
      <w:bookmarkStart w:id="432" w:name="_Toc50348651"/>
      <w:bookmarkStart w:id="433" w:name="_Toc51035767"/>
      <w:bookmarkStart w:id="434" w:name="_Toc52693121"/>
      <w:bookmarkStart w:id="435" w:name="_Toc58387721"/>
      <w:bookmarkStart w:id="436" w:name="_Toc58387788"/>
      <w:bookmarkStart w:id="437" w:name="_Toc61939718"/>
      <w:bookmarkStart w:id="438" w:name="_Toc73520657"/>
      <w:bookmarkStart w:id="439" w:name="_Toc89222417"/>
      <w:bookmarkStart w:id="440" w:name="_Toc89234018"/>
      <w:bookmarkStart w:id="441" w:name="_Toc155146137"/>
      <w:bookmarkStart w:id="442" w:name="_Toc338339796"/>
      <w:r w:rsidRPr="00464513">
        <w:t>Kostenberechnung</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1D2B03" w:rsidRPr="00464513" w:rsidRDefault="001D2B03" w:rsidP="00BC19E7">
      <w:pPr>
        <w:jc w:val="both"/>
      </w:pPr>
      <w:r w:rsidRPr="00464513">
        <w:t xml:space="preserve">Von Seiten des Bieters ist ein Angebot mit </w:t>
      </w:r>
      <w:r w:rsidRPr="00464513">
        <w:rPr>
          <w:b/>
        </w:rPr>
        <w:t>Maßnahmenkonzept</w:t>
      </w:r>
      <w:r w:rsidRPr="00464513">
        <w:t xml:space="preserve"> und </w:t>
      </w:r>
      <w:r w:rsidRPr="00464513">
        <w:rPr>
          <w:b/>
        </w:rPr>
        <w:t>Plankostenkalkulation</w:t>
      </w:r>
      <w:r w:rsidRPr="00464513">
        <w:t xml:space="preserve"> vorzulegen, wobei ersteres die geplante Maßnahme umfassend zu beschreiben und letzteres die zu erwartenden Maßnahmenkosten gemäß Pkt. </w:t>
      </w:r>
      <w:r w:rsidRPr="00464513">
        <w:fldChar w:fldCharType="begin"/>
      </w:r>
      <w:r w:rsidRPr="00464513">
        <w:instrText xml:space="preserve"> REF _Ref480255343 \r \h </w:instrText>
      </w:r>
      <w:r w:rsidR="00464513">
        <w:instrText xml:space="preserve"> \* MERGEFORMAT </w:instrText>
      </w:r>
      <w:r w:rsidRPr="00464513">
        <w:fldChar w:fldCharType="separate"/>
      </w:r>
      <w:r w:rsidR="00E479AC">
        <w:t>7.1.1</w:t>
      </w:r>
      <w:r w:rsidRPr="00464513">
        <w:fldChar w:fldCharType="end"/>
      </w:r>
      <w:r w:rsidRPr="00464513">
        <w:t xml:space="preserve"> und etwaige sonstige Kosten gem. Pkt. </w:t>
      </w:r>
      <w:r w:rsidRPr="00464513">
        <w:fldChar w:fldCharType="begin"/>
      </w:r>
      <w:r w:rsidRPr="00464513">
        <w:instrText xml:space="preserve"> REF _Ref503446336 \r \h </w:instrText>
      </w:r>
      <w:r w:rsidR="00464513">
        <w:instrText xml:space="preserve"> \* MERGEFORMAT </w:instrText>
      </w:r>
      <w:r w:rsidRPr="00464513">
        <w:fldChar w:fldCharType="separate"/>
      </w:r>
      <w:r w:rsidR="00E479AC">
        <w:t>7.1.3.1</w:t>
      </w:r>
      <w:r w:rsidRPr="00464513">
        <w:fldChar w:fldCharType="end"/>
      </w:r>
      <w:r w:rsidRPr="00464513">
        <w:t xml:space="preserve"> - </w:t>
      </w:r>
      <w:r w:rsidRPr="00464513">
        <w:fldChar w:fldCharType="begin"/>
      </w:r>
      <w:r w:rsidRPr="00464513">
        <w:instrText xml:space="preserve"> REF _Ref503446355 \r \h </w:instrText>
      </w:r>
      <w:r w:rsidR="00464513">
        <w:instrText xml:space="preserve"> \* MERGEFORMAT </w:instrText>
      </w:r>
      <w:r w:rsidRPr="00464513">
        <w:fldChar w:fldCharType="separate"/>
      </w:r>
      <w:r w:rsidR="00E479AC">
        <w:t>7.1.3.3</w:t>
      </w:r>
      <w:r w:rsidRPr="00464513">
        <w:fldChar w:fldCharType="end"/>
      </w:r>
      <w:r w:rsidRPr="00464513">
        <w:t xml:space="preserve"> darzustellen hat. Die </w:t>
      </w:r>
      <w:r w:rsidR="002E605E" w:rsidRPr="00464513">
        <w:t>vom AMS</w:t>
      </w:r>
      <w:r w:rsidRPr="00464513">
        <w:t xml:space="preserve"> vorgegebenen Formulare sind zu ve</w:t>
      </w:r>
      <w:r w:rsidRPr="00464513">
        <w:t>r</w:t>
      </w:r>
      <w:r w:rsidRPr="00464513">
        <w:t xml:space="preserve">wenden. </w:t>
      </w:r>
    </w:p>
    <w:p w:rsidR="00002B33" w:rsidRPr="00464513" w:rsidRDefault="001D2B03" w:rsidP="00BC19E7">
      <w:pPr>
        <w:jc w:val="both"/>
      </w:pPr>
      <w:r w:rsidRPr="00464513">
        <w:lastRenderedPageBreak/>
        <w:t xml:space="preserve">Für die Gemeinkosten sind die Kosten in Form eines Pauschalbetrages pro Maßnahmenstunde TeilnehmerInnen gemäß Pkt. </w:t>
      </w:r>
      <w:r w:rsidRPr="00464513">
        <w:fldChar w:fldCharType="begin"/>
      </w:r>
      <w:r w:rsidRPr="00464513">
        <w:instrText xml:space="preserve"> REF _Ref480255430 \r \h </w:instrText>
      </w:r>
      <w:r w:rsidR="00464513">
        <w:instrText xml:space="preserve"> \* MERGEFORMAT </w:instrText>
      </w:r>
      <w:r w:rsidRPr="00464513">
        <w:fldChar w:fldCharType="separate"/>
      </w:r>
      <w:r w:rsidR="00E479AC">
        <w:t>7.1.2</w:t>
      </w:r>
      <w:r w:rsidRPr="00464513">
        <w:fldChar w:fldCharType="end"/>
      </w:r>
      <w:r w:rsidRPr="00464513">
        <w:t xml:space="preserve"> anzugeben. Die Pauschale ist nicht weiter aufzuschlüsseln. </w:t>
      </w:r>
    </w:p>
    <w:p w:rsidR="001D2B03" w:rsidRPr="00464513" w:rsidRDefault="001D2B03" w:rsidP="00BC19E7">
      <w:pPr>
        <w:jc w:val="both"/>
      </w:pPr>
    </w:p>
    <w:p w:rsidR="001D2B03" w:rsidRPr="00464513" w:rsidRDefault="001D2B03" w:rsidP="003F3847">
      <w:pPr>
        <w:numPr>
          <w:ilvl w:val="0"/>
          <w:numId w:val="7"/>
        </w:numPr>
        <w:tabs>
          <w:tab w:val="clear" w:pos="360"/>
          <w:tab w:val="num" w:pos="720"/>
        </w:tabs>
        <w:jc w:val="both"/>
      </w:pPr>
      <w:r w:rsidRPr="00464513">
        <w:t xml:space="preserve">Die </w:t>
      </w:r>
      <w:r w:rsidRPr="00464513">
        <w:rPr>
          <w:b/>
        </w:rPr>
        <w:t xml:space="preserve">Überprüfung </w:t>
      </w:r>
      <w:r w:rsidRPr="00464513">
        <w:t>der Höhe der Kosten erfolgt durch die Betrachtung der einzelnen Pos</w:t>
      </w:r>
      <w:r w:rsidRPr="00464513">
        <w:t>i</w:t>
      </w:r>
      <w:r w:rsidRPr="00464513">
        <w:t>tionen der Maßnahmenkosten auf ihre Angemessenheit und Plausibilität.</w:t>
      </w:r>
    </w:p>
    <w:p w:rsidR="001D2B03" w:rsidRPr="00464513" w:rsidRDefault="001D2B03" w:rsidP="003F3847">
      <w:pPr>
        <w:numPr>
          <w:ilvl w:val="0"/>
          <w:numId w:val="7"/>
        </w:numPr>
        <w:jc w:val="both"/>
      </w:pPr>
      <w:bookmarkStart w:id="443" w:name="_Toc468611392"/>
      <w:bookmarkStart w:id="444" w:name="_Ref481550590"/>
      <w:bookmarkStart w:id="445" w:name="_Toc468611373"/>
      <w:bookmarkStart w:id="446" w:name="_Toc468611372"/>
      <w:r w:rsidRPr="00464513">
        <w:t xml:space="preserve">Etwaige </w:t>
      </w:r>
      <w:r w:rsidRPr="00464513">
        <w:rPr>
          <w:b/>
        </w:rPr>
        <w:t>Erträge</w:t>
      </w:r>
      <w:r w:rsidRPr="00464513">
        <w:t xml:space="preserve"> (z.B. Verkaufserlöse) sind gesondert auszuweisen und verringern die Beihilfenhöhe.</w:t>
      </w:r>
    </w:p>
    <w:p w:rsidR="001D2B03" w:rsidRPr="00464513" w:rsidRDefault="001D2B03" w:rsidP="003F3847">
      <w:pPr>
        <w:numPr>
          <w:ilvl w:val="0"/>
          <w:numId w:val="7"/>
        </w:numPr>
        <w:jc w:val="both"/>
      </w:pPr>
      <w:r w:rsidRPr="00464513">
        <w:t xml:space="preserve">Die </w:t>
      </w:r>
      <w:r w:rsidRPr="00464513">
        <w:rPr>
          <w:b/>
        </w:rPr>
        <w:t>Förderung</w:t>
      </w:r>
      <w:r w:rsidRPr="00464513">
        <w:t xml:space="preserve"> oder Finanzierung einer Maßnahme </w:t>
      </w:r>
      <w:r w:rsidRPr="00464513">
        <w:rPr>
          <w:b/>
        </w:rPr>
        <w:t>durch Dritte</w:t>
      </w:r>
      <w:r w:rsidRPr="00464513">
        <w:t xml:space="preserve"> ist gesondert auszuwe</w:t>
      </w:r>
      <w:r w:rsidRPr="00464513">
        <w:t>i</w:t>
      </w:r>
      <w:r w:rsidRPr="00464513">
        <w:t xml:space="preserve">sen und verringert die Beihilfenhöhe entsprechend. Dem AMS sind sowohl die vom </w:t>
      </w:r>
      <w:r w:rsidR="005E1355" w:rsidRPr="00464513">
        <w:t>Au</w:t>
      </w:r>
      <w:r w:rsidR="005E1355" w:rsidRPr="00464513">
        <w:t>f</w:t>
      </w:r>
      <w:r w:rsidR="005E1355" w:rsidRPr="00464513">
        <w:t>tragnehmer</w:t>
      </w:r>
      <w:r w:rsidRPr="00464513">
        <w:t xml:space="preserve"> an andere mögliche Kostenträger gestellten Ansuchen als auch die Förd</w:t>
      </w:r>
      <w:r w:rsidRPr="00464513">
        <w:t>e</w:t>
      </w:r>
      <w:r w:rsidRPr="00464513">
        <w:t>rungsbewilligungen bzw. –ablehnungen vorzulegen.</w:t>
      </w:r>
    </w:p>
    <w:p w:rsidR="001D2B03" w:rsidRPr="00464513" w:rsidRDefault="001D2B03" w:rsidP="00BC19E7">
      <w:pPr>
        <w:pStyle w:val="berschrift3"/>
        <w:tabs>
          <w:tab w:val="clear" w:pos="720"/>
          <w:tab w:val="num" w:pos="-360"/>
        </w:tabs>
        <w:ind w:left="0" w:firstLine="0"/>
        <w:jc w:val="both"/>
      </w:pPr>
      <w:bookmarkStart w:id="447" w:name="_Ref481563724"/>
      <w:bookmarkStart w:id="448" w:name="_Toc493237657"/>
      <w:bookmarkStart w:id="449" w:name="_Toc493243204"/>
      <w:bookmarkStart w:id="450" w:name="_Toc493243522"/>
      <w:bookmarkStart w:id="451" w:name="_Toc503446381"/>
      <w:bookmarkStart w:id="452" w:name="_Toc503449372"/>
      <w:bookmarkStart w:id="453" w:name="_Toc503449461"/>
      <w:bookmarkStart w:id="454" w:name="_Toc503521023"/>
      <w:bookmarkStart w:id="455" w:name="_Toc533395847"/>
      <w:bookmarkStart w:id="456" w:name="_Toc17691262"/>
      <w:bookmarkStart w:id="457" w:name="_Toc50348652"/>
      <w:bookmarkStart w:id="458" w:name="_Toc51035768"/>
      <w:bookmarkStart w:id="459" w:name="_Toc52693122"/>
      <w:bookmarkStart w:id="460" w:name="_Toc58387722"/>
      <w:bookmarkStart w:id="461" w:name="_Toc58387789"/>
      <w:bookmarkStart w:id="462" w:name="_Toc61939719"/>
      <w:bookmarkStart w:id="463" w:name="_Toc73520658"/>
      <w:bookmarkStart w:id="464" w:name="_Toc89222418"/>
      <w:bookmarkStart w:id="465" w:name="_Toc89234019"/>
      <w:bookmarkStart w:id="466" w:name="_Toc155146138"/>
      <w:bookmarkStart w:id="467" w:name="_Toc338339797"/>
      <w:r w:rsidRPr="00464513">
        <w:t>Abrechnung</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A8414C" w:rsidRPr="00464513" w:rsidRDefault="00A8414C" w:rsidP="00BC19E7">
      <w:pPr>
        <w:jc w:val="both"/>
      </w:pPr>
      <w:r w:rsidRPr="00464513">
        <w:t>Vom Auftragnehmer ist eine (</w:t>
      </w:r>
      <w:r w:rsidRPr="00464513">
        <w:rPr>
          <w:b/>
        </w:rPr>
        <w:t>Endab-)Rechnung</w:t>
      </w:r>
      <w:r w:rsidRPr="00464513">
        <w:t xml:space="preserve"> entweder im Original (Papierform) oder elektronisch via eAMS vorzulegen, die in der Struktur ident mit der Plankostenkalkulation ist, sofern nicht die Kalkulation und Abrechnung gemäß Punkt </w:t>
      </w:r>
      <w:r w:rsidR="000063EA" w:rsidRPr="00464513">
        <w:fldChar w:fldCharType="begin"/>
      </w:r>
      <w:r w:rsidR="000063EA" w:rsidRPr="00464513">
        <w:instrText xml:space="preserve"> REF _Ref336856620 \r \h </w:instrText>
      </w:r>
      <w:r w:rsidR="00464513">
        <w:instrText xml:space="preserve"> \* MERGEFORMAT </w:instrText>
      </w:r>
      <w:r w:rsidR="000063EA" w:rsidRPr="00464513">
        <w:fldChar w:fldCharType="separate"/>
      </w:r>
      <w:r w:rsidR="00E479AC">
        <w:t>6</w:t>
      </w:r>
      <w:r w:rsidR="000063EA" w:rsidRPr="00464513">
        <w:fldChar w:fldCharType="end"/>
      </w:r>
      <w:r w:rsidR="000063EA" w:rsidRPr="00464513">
        <w:t xml:space="preserve"> </w:t>
      </w:r>
      <w:r w:rsidRPr="00464513">
        <w:t xml:space="preserve">vorgegeben wurde. </w:t>
      </w:r>
    </w:p>
    <w:p w:rsidR="00C3705E" w:rsidRPr="00464513" w:rsidRDefault="00C3705E" w:rsidP="00BC19E7"/>
    <w:p w:rsidR="00A8414C" w:rsidRPr="00464513" w:rsidRDefault="00A8414C" w:rsidP="00BC19E7">
      <w:r w:rsidRPr="00464513">
        <w:t xml:space="preserve">Des Weiteren beinhaltet die Endabrechnung </w:t>
      </w:r>
    </w:p>
    <w:p w:rsidR="00A8414C" w:rsidRPr="00464513" w:rsidRDefault="00A8414C" w:rsidP="003F3847">
      <w:pPr>
        <w:numPr>
          <w:ilvl w:val="0"/>
          <w:numId w:val="7"/>
        </w:numPr>
        <w:jc w:val="both"/>
      </w:pPr>
      <w:r w:rsidRPr="00464513">
        <w:t xml:space="preserve">den </w:t>
      </w:r>
      <w:r w:rsidRPr="00464513">
        <w:rPr>
          <w:b/>
        </w:rPr>
        <w:t>Durchführungsbericht</w:t>
      </w:r>
      <w:r w:rsidRPr="00464513">
        <w:t xml:space="preserve"> </w:t>
      </w:r>
    </w:p>
    <w:p w:rsidR="00A8414C" w:rsidRPr="00464513" w:rsidRDefault="009D5792" w:rsidP="003F3847">
      <w:pPr>
        <w:numPr>
          <w:ilvl w:val="0"/>
          <w:numId w:val="7"/>
        </w:numPr>
        <w:tabs>
          <w:tab w:val="clear" w:pos="360"/>
          <w:tab w:val="num" w:pos="0"/>
        </w:tabs>
        <w:jc w:val="both"/>
      </w:pPr>
      <w:r w:rsidRPr="00464513">
        <w:t>einen</w:t>
      </w:r>
      <w:r w:rsidRPr="00464513">
        <w:rPr>
          <w:b/>
        </w:rPr>
        <w:t xml:space="preserve"> </w:t>
      </w:r>
      <w:r w:rsidR="003160A0" w:rsidRPr="00464513">
        <w:rPr>
          <w:b/>
        </w:rPr>
        <w:t>Nachweis</w:t>
      </w:r>
      <w:r w:rsidR="00A8414C" w:rsidRPr="00464513">
        <w:rPr>
          <w:b/>
        </w:rPr>
        <w:t xml:space="preserve"> </w:t>
      </w:r>
      <w:r w:rsidRPr="00464513">
        <w:rPr>
          <w:b/>
        </w:rPr>
        <w:t xml:space="preserve">(Arbeitsbericht) </w:t>
      </w:r>
      <w:r w:rsidR="00A8414C" w:rsidRPr="00464513">
        <w:rPr>
          <w:b/>
        </w:rPr>
        <w:t>über die Anzahl der geleisteten Maßnahmenstunden und der darin zum Einsatz gekommenen TrainerInnen</w:t>
      </w:r>
      <w:r w:rsidR="00A8414C" w:rsidRPr="00464513">
        <w:t>,</w:t>
      </w:r>
      <w:r w:rsidRPr="00464513">
        <w:t xml:space="preserve"> </w:t>
      </w:r>
      <w:r w:rsidR="00A8414C" w:rsidRPr="00464513">
        <w:t xml:space="preserve"> </w:t>
      </w:r>
    </w:p>
    <w:p w:rsidR="009D5792" w:rsidRPr="00464513" w:rsidRDefault="009D5792" w:rsidP="003F3847">
      <w:pPr>
        <w:numPr>
          <w:ilvl w:val="0"/>
          <w:numId w:val="7"/>
        </w:numPr>
        <w:tabs>
          <w:tab w:val="clear" w:pos="360"/>
          <w:tab w:val="num" w:pos="0"/>
        </w:tabs>
        <w:jc w:val="both"/>
      </w:pPr>
      <w:r w:rsidRPr="00464513">
        <w:rPr>
          <w:b/>
        </w:rPr>
        <w:t xml:space="preserve">Wochensummenblätter </w:t>
      </w:r>
      <w:r w:rsidRPr="00464513">
        <w:t>für jede/-en</w:t>
      </w:r>
      <w:r w:rsidRPr="00464513">
        <w:rPr>
          <w:b/>
          <w:lang w:val="de-AT"/>
        </w:rPr>
        <w:t xml:space="preserve"> zum Einsatz gekommene/-nTrainerIn </w:t>
      </w:r>
    </w:p>
    <w:p w:rsidR="008C4312" w:rsidRPr="00464513" w:rsidRDefault="008C4312" w:rsidP="00BC19E7">
      <w:pPr>
        <w:pStyle w:val="Listenabsatz"/>
        <w:ind w:left="0"/>
        <w:rPr>
          <w:b/>
          <w:lang w:val="de-AT"/>
        </w:rPr>
      </w:pPr>
    </w:p>
    <w:p w:rsidR="009D5792" w:rsidRPr="00464513" w:rsidRDefault="009D5792" w:rsidP="00BC19E7">
      <w:pPr>
        <w:pStyle w:val="Listenabsatz"/>
        <w:ind w:left="0"/>
        <w:rPr>
          <w:b/>
          <w:lang w:val="de-AT"/>
        </w:rPr>
      </w:pPr>
      <w:r w:rsidRPr="00464513">
        <w:rPr>
          <w:b/>
          <w:lang w:val="de-AT"/>
        </w:rPr>
        <w:t>Muster:</w:t>
      </w:r>
    </w:p>
    <w:tbl>
      <w:tblPr>
        <w:tblW w:w="8586" w:type="dxa"/>
        <w:tblInd w:w="415" w:type="dxa"/>
        <w:tblCellMar>
          <w:left w:w="70" w:type="dxa"/>
          <w:right w:w="70" w:type="dxa"/>
        </w:tblCellMar>
        <w:tblLook w:val="04A0" w:firstRow="1" w:lastRow="0" w:firstColumn="1" w:lastColumn="0" w:noHBand="0" w:noVBand="1"/>
      </w:tblPr>
      <w:tblGrid>
        <w:gridCol w:w="1640"/>
        <w:gridCol w:w="247"/>
        <w:gridCol w:w="1029"/>
        <w:gridCol w:w="1585"/>
        <w:gridCol w:w="1367"/>
        <w:gridCol w:w="854"/>
        <w:gridCol w:w="304"/>
        <w:gridCol w:w="1560"/>
      </w:tblGrid>
      <w:tr w:rsidR="009D5792" w:rsidRPr="00464513" w:rsidTr="00BC19E7">
        <w:trPr>
          <w:trHeight w:val="255"/>
        </w:trPr>
        <w:tc>
          <w:tcPr>
            <w:tcW w:w="1887" w:type="dxa"/>
            <w:gridSpan w:val="2"/>
            <w:tcBorders>
              <w:top w:val="nil"/>
              <w:left w:val="nil"/>
              <w:bottom w:val="nil"/>
              <w:right w:val="nil"/>
            </w:tcBorders>
            <w:shd w:val="clear" w:color="auto" w:fill="auto"/>
            <w:noWrap/>
            <w:vAlign w:val="center"/>
            <w:hideMark/>
          </w:tcPr>
          <w:p w:rsidR="009D5792" w:rsidRPr="00464513" w:rsidRDefault="009D5792" w:rsidP="009D5792">
            <w:pPr>
              <w:ind w:left="360"/>
              <w:rPr>
                <w:b/>
                <w:bCs/>
                <w:lang w:val="de-AT"/>
              </w:rPr>
            </w:pPr>
            <w:r w:rsidRPr="00464513">
              <w:rPr>
                <w:b/>
                <w:bCs/>
                <w:lang w:val="de-AT"/>
              </w:rPr>
              <w:t>K-Nr. :</w:t>
            </w:r>
          </w:p>
        </w:tc>
        <w:tc>
          <w:tcPr>
            <w:tcW w:w="1029" w:type="dxa"/>
            <w:tcBorders>
              <w:top w:val="nil"/>
              <w:left w:val="nil"/>
              <w:bottom w:val="nil"/>
              <w:right w:val="nil"/>
            </w:tcBorders>
            <w:shd w:val="clear" w:color="auto" w:fill="auto"/>
            <w:noWrap/>
            <w:vAlign w:val="bottom"/>
            <w:hideMark/>
          </w:tcPr>
          <w:p w:rsidR="009D5792" w:rsidRPr="00464513" w:rsidRDefault="009D5792" w:rsidP="009D5792">
            <w:pPr>
              <w:ind w:left="360"/>
              <w:rPr>
                <w:lang w:val="de-AT"/>
              </w:rPr>
            </w:pPr>
          </w:p>
        </w:tc>
        <w:tc>
          <w:tcPr>
            <w:tcW w:w="1585" w:type="dxa"/>
            <w:tcBorders>
              <w:top w:val="nil"/>
              <w:left w:val="nil"/>
              <w:bottom w:val="nil"/>
              <w:right w:val="nil"/>
            </w:tcBorders>
            <w:shd w:val="clear" w:color="auto" w:fill="auto"/>
            <w:noWrap/>
            <w:vAlign w:val="bottom"/>
            <w:hideMark/>
          </w:tcPr>
          <w:p w:rsidR="009D5792" w:rsidRPr="00464513" w:rsidRDefault="009D5792" w:rsidP="009D5792">
            <w:pPr>
              <w:ind w:left="360"/>
              <w:rPr>
                <w:lang w:val="de-AT"/>
              </w:rPr>
            </w:pPr>
          </w:p>
        </w:tc>
        <w:tc>
          <w:tcPr>
            <w:tcW w:w="1367" w:type="dxa"/>
            <w:tcBorders>
              <w:top w:val="nil"/>
              <w:left w:val="nil"/>
              <w:bottom w:val="nil"/>
              <w:right w:val="nil"/>
            </w:tcBorders>
            <w:shd w:val="clear" w:color="auto" w:fill="auto"/>
            <w:noWrap/>
            <w:vAlign w:val="bottom"/>
            <w:hideMark/>
          </w:tcPr>
          <w:p w:rsidR="009D5792" w:rsidRPr="00464513" w:rsidRDefault="009D5792" w:rsidP="009D5792">
            <w:pPr>
              <w:ind w:left="360"/>
              <w:rPr>
                <w:lang w:val="de-AT"/>
              </w:rPr>
            </w:pPr>
          </w:p>
        </w:tc>
        <w:tc>
          <w:tcPr>
            <w:tcW w:w="854" w:type="dxa"/>
            <w:tcBorders>
              <w:top w:val="nil"/>
              <w:left w:val="nil"/>
              <w:bottom w:val="nil"/>
              <w:right w:val="nil"/>
            </w:tcBorders>
            <w:shd w:val="clear" w:color="auto" w:fill="auto"/>
            <w:noWrap/>
            <w:vAlign w:val="bottom"/>
            <w:hideMark/>
          </w:tcPr>
          <w:p w:rsidR="009D5792" w:rsidRPr="00464513" w:rsidRDefault="009D5792" w:rsidP="009D5792">
            <w:pPr>
              <w:ind w:left="360"/>
              <w:rPr>
                <w:lang w:val="de-AT"/>
              </w:rPr>
            </w:pPr>
          </w:p>
        </w:tc>
        <w:tc>
          <w:tcPr>
            <w:tcW w:w="1864" w:type="dxa"/>
            <w:gridSpan w:val="2"/>
            <w:tcBorders>
              <w:top w:val="nil"/>
              <w:left w:val="nil"/>
              <w:bottom w:val="nil"/>
              <w:right w:val="nil"/>
            </w:tcBorders>
            <w:shd w:val="clear" w:color="auto" w:fill="auto"/>
            <w:noWrap/>
            <w:vAlign w:val="bottom"/>
            <w:hideMark/>
          </w:tcPr>
          <w:p w:rsidR="009D5792" w:rsidRPr="00464513" w:rsidRDefault="009D5792" w:rsidP="009D5792">
            <w:pPr>
              <w:ind w:left="360"/>
              <w:rPr>
                <w:lang w:val="de-AT"/>
              </w:rPr>
            </w:pPr>
          </w:p>
        </w:tc>
      </w:tr>
      <w:tr w:rsidR="009D5792" w:rsidRPr="00464513" w:rsidTr="00BC19E7">
        <w:trPr>
          <w:trHeight w:val="300"/>
        </w:trPr>
        <w:tc>
          <w:tcPr>
            <w:tcW w:w="1887" w:type="dxa"/>
            <w:gridSpan w:val="2"/>
            <w:tcBorders>
              <w:top w:val="nil"/>
              <w:left w:val="nil"/>
              <w:bottom w:val="single" w:sz="8" w:space="0" w:color="auto"/>
              <w:right w:val="nil"/>
            </w:tcBorders>
            <w:shd w:val="clear" w:color="auto" w:fill="auto"/>
            <w:noWrap/>
            <w:vAlign w:val="center"/>
            <w:hideMark/>
          </w:tcPr>
          <w:p w:rsidR="009D5792" w:rsidRPr="00464513" w:rsidRDefault="009D5792" w:rsidP="009D5792">
            <w:pPr>
              <w:ind w:left="360"/>
              <w:rPr>
                <w:b/>
                <w:bCs/>
                <w:lang w:val="de-AT"/>
              </w:rPr>
            </w:pPr>
            <w:r w:rsidRPr="00464513">
              <w:rPr>
                <w:b/>
                <w:bCs/>
                <w:lang w:val="de-AT"/>
              </w:rPr>
              <w:t>Bezeichnung:</w:t>
            </w:r>
          </w:p>
        </w:tc>
        <w:tc>
          <w:tcPr>
            <w:tcW w:w="1029" w:type="dxa"/>
            <w:tcBorders>
              <w:top w:val="nil"/>
              <w:left w:val="nil"/>
              <w:bottom w:val="single" w:sz="8" w:space="0" w:color="auto"/>
              <w:right w:val="nil"/>
            </w:tcBorders>
            <w:shd w:val="clear" w:color="auto" w:fill="auto"/>
            <w:noWrap/>
            <w:vAlign w:val="center"/>
            <w:hideMark/>
          </w:tcPr>
          <w:p w:rsidR="009D5792" w:rsidRPr="00464513" w:rsidRDefault="009D5792" w:rsidP="009D5792">
            <w:pPr>
              <w:ind w:left="360"/>
              <w:rPr>
                <w:b/>
                <w:bCs/>
                <w:lang w:val="de-AT"/>
              </w:rPr>
            </w:pPr>
          </w:p>
        </w:tc>
        <w:tc>
          <w:tcPr>
            <w:tcW w:w="1585" w:type="dxa"/>
            <w:tcBorders>
              <w:top w:val="nil"/>
              <w:left w:val="nil"/>
              <w:bottom w:val="single" w:sz="8" w:space="0" w:color="auto"/>
              <w:right w:val="nil"/>
            </w:tcBorders>
            <w:shd w:val="clear" w:color="auto" w:fill="auto"/>
            <w:vAlign w:val="center"/>
            <w:hideMark/>
          </w:tcPr>
          <w:p w:rsidR="009D5792" w:rsidRPr="00464513" w:rsidRDefault="009D5792" w:rsidP="009D5792">
            <w:pPr>
              <w:ind w:left="360"/>
              <w:rPr>
                <w:b/>
                <w:bCs/>
                <w:lang w:val="de-AT"/>
              </w:rPr>
            </w:pPr>
          </w:p>
        </w:tc>
        <w:tc>
          <w:tcPr>
            <w:tcW w:w="1367" w:type="dxa"/>
            <w:tcBorders>
              <w:top w:val="nil"/>
              <w:left w:val="nil"/>
              <w:bottom w:val="single" w:sz="8" w:space="0" w:color="auto"/>
              <w:right w:val="nil"/>
            </w:tcBorders>
            <w:shd w:val="clear" w:color="auto" w:fill="auto"/>
            <w:vAlign w:val="center"/>
            <w:hideMark/>
          </w:tcPr>
          <w:p w:rsidR="009D5792" w:rsidRPr="00464513" w:rsidRDefault="009D5792" w:rsidP="009D5792">
            <w:pPr>
              <w:ind w:left="360"/>
              <w:rPr>
                <w:b/>
                <w:bCs/>
                <w:lang w:val="de-AT"/>
              </w:rPr>
            </w:pPr>
          </w:p>
        </w:tc>
        <w:tc>
          <w:tcPr>
            <w:tcW w:w="2718" w:type="dxa"/>
            <w:gridSpan w:val="3"/>
            <w:tcBorders>
              <w:top w:val="nil"/>
              <w:left w:val="nil"/>
              <w:bottom w:val="single" w:sz="8" w:space="0" w:color="auto"/>
              <w:right w:val="nil"/>
            </w:tcBorders>
            <w:shd w:val="clear" w:color="auto" w:fill="auto"/>
            <w:noWrap/>
            <w:vAlign w:val="center"/>
            <w:hideMark/>
          </w:tcPr>
          <w:p w:rsidR="009D5792" w:rsidRPr="00464513" w:rsidRDefault="009D5792" w:rsidP="009D5792">
            <w:pPr>
              <w:ind w:left="360"/>
              <w:rPr>
                <w:b/>
                <w:bCs/>
                <w:lang w:val="de-AT"/>
              </w:rPr>
            </w:pPr>
            <w:r w:rsidRPr="00464513">
              <w:rPr>
                <w:b/>
                <w:bCs/>
                <w:lang w:val="de-AT"/>
              </w:rPr>
              <w:t>TrainerInnen:</w:t>
            </w:r>
          </w:p>
        </w:tc>
      </w:tr>
      <w:tr w:rsidR="009D5792" w:rsidRPr="00464513" w:rsidTr="00BC19E7">
        <w:trPr>
          <w:trHeight w:val="330"/>
        </w:trPr>
        <w:tc>
          <w:tcPr>
            <w:tcW w:w="291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9D5792" w:rsidRPr="00464513" w:rsidRDefault="009D5792" w:rsidP="009D5792">
            <w:pPr>
              <w:ind w:left="360"/>
              <w:rPr>
                <w:b/>
                <w:bCs/>
                <w:lang w:val="de-AT"/>
              </w:rPr>
            </w:pPr>
            <w:r w:rsidRPr="00464513">
              <w:rPr>
                <w:b/>
                <w:bCs/>
                <w:lang w:val="de-AT"/>
              </w:rPr>
              <w:t>Woche</w:t>
            </w:r>
          </w:p>
        </w:tc>
        <w:tc>
          <w:tcPr>
            <w:tcW w:w="15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5792" w:rsidRPr="00464513" w:rsidRDefault="009D5792" w:rsidP="009D5792">
            <w:pPr>
              <w:ind w:left="360"/>
              <w:rPr>
                <w:b/>
                <w:bCs/>
                <w:lang w:val="de-AT"/>
              </w:rPr>
            </w:pPr>
            <w:r w:rsidRPr="00464513">
              <w:rPr>
                <w:b/>
                <w:bCs/>
                <w:lang w:val="de-AT"/>
              </w:rPr>
              <w:t xml:space="preserve">MNh TR </w:t>
            </w: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5792" w:rsidRPr="00464513" w:rsidRDefault="00403C9A" w:rsidP="009D5792">
            <w:pPr>
              <w:ind w:left="360"/>
              <w:rPr>
                <w:b/>
                <w:bCs/>
                <w:lang w:val="de-AT"/>
              </w:rPr>
            </w:pPr>
            <w:r w:rsidRPr="00464513">
              <w:rPr>
                <w:b/>
                <w:bCs/>
                <w:lang w:val="de-AT"/>
              </w:rPr>
              <w:t>MNhTN</w:t>
            </w:r>
            <w:r w:rsidR="009D5792" w:rsidRPr="00464513">
              <w:rPr>
                <w:b/>
                <w:bCs/>
                <w:lang w:val="de-AT"/>
              </w:rPr>
              <w:t xml:space="preserve"> </w:t>
            </w:r>
          </w:p>
        </w:tc>
        <w:tc>
          <w:tcPr>
            <w:tcW w:w="115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D5792" w:rsidRPr="00464513" w:rsidRDefault="009D5792" w:rsidP="009D5792">
            <w:pPr>
              <w:ind w:left="360"/>
              <w:rPr>
                <w:b/>
                <w:bCs/>
                <w:lang w:val="de-AT"/>
              </w:rPr>
            </w:pPr>
            <w:r w:rsidRPr="00464513">
              <w:rPr>
                <w:b/>
                <w:bCs/>
                <w:lang w:val="de-AT"/>
              </w:rPr>
              <w:t>NN 1</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5792" w:rsidRPr="00464513" w:rsidRDefault="009D5792" w:rsidP="009D5792">
            <w:pPr>
              <w:ind w:left="360"/>
              <w:rPr>
                <w:b/>
                <w:bCs/>
                <w:lang w:val="de-AT"/>
              </w:rPr>
            </w:pPr>
            <w:r w:rsidRPr="00464513">
              <w:rPr>
                <w:b/>
                <w:bCs/>
                <w:lang w:val="de-AT"/>
              </w:rPr>
              <w:t>NN 2</w:t>
            </w:r>
          </w:p>
        </w:tc>
      </w:tr>
      <w:tr w:rsidR="009D5792" w:rsidRPr="00464513" w:rsidTr="00BC19E7">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tcPr>
          <w:p w:rsidR="009D5792" w:rsidRPr="00464513" w:rsidRDefault="009D5792" w:rsidP="009D5792">
            <w:pPr>
              <w:ind w:left="360"/>
              <w:rPr>
                <w:lang w:val="de-AT"/>
              </w:rPr>
            </w:pPr>
          </w:p>
        </w:tc>
        <w:tc>
          <w:tcPr>
            <w:tcW w:w="1276" w:type="dxa"/>
            <w:gridSpan w:val="2"/>
            <w:tcBorders>
              <w:top w:val="nil"/>
              <w:left w:val="nil"/>
              <w:bottom w:val="single" w:sz="4" w:space="0" w:color="auto"/>
              <w:right w:val="single" w:sz="4" w:space="0" w:color="auto"/>
            </w:tcBorders>
            <w:shd w:val="clear" w:color="auto" w:fill="auto"/>
            <w:noWrap/>
            <w:vAlign w:val="center"/>
          </w:tcPr>
          <w:p w:rsidR="009D5792" w:rsidRPr="00464513" w:rsidRDefault="009D5792" w:rsidP="009D5792">
            <w:pPr>
              <w:ind w:left="360"/>
              <w:rPr>
                <w:lang w:val="de-AT"/>
              </w:rPr>
            </w:pPr>
          </w:p>
        </w:tc>
        <w:tc>
          <w:tcPr>
            <w:tcW w:w="1585" w:type="dxa"/>
            <w:tcBorders>
              <w:top w:val="nil"/>
              <w:left w:val="nil"/>
              <w:bottom w:val="single" w:sz="4" w:space="0" w:color="auto"/>
              <w:right w:val="single" w:sz="4" w:space="0" w:color="auto"/>
            </w:tcBorders>
            <w:shd w:val="clear" w:color="auto" w:fill="auto"/>
            <w:noWrap/>
            <w:vAlign w:val="center"/>
          </w:tcPr>
          <w:p w:rsidR="009D5792" w:rsidRPr="00464513" w:rsidRDefault="009D5792" w:rsidP="009D5792">
            <w:pPr>
              <w:ind w:left="360"/>
              <w:rPr>
                <w:lang w:val="de-AT"/>
              </w:rPr>
            </w:pPr>
          </w:p>
        </w:tc>
        <w:tc>
          <w:tcPr>
            <w:tcW w:w="1367" w:type="dxa"/>
            <w:tcBorders>
              <w:top w:val="nil"/>
              <w:left w:val="nil"/>
              <w:bottom w:val="single" w:sz="4" w:space="0" w:color="auto"/>
              <w:right w:val="single" w:sz="8" w:space="0" w:color="auto"/>
            </w:tcBorders>
            <w:shd w:val="clear" w:color="auto" w:fill="auto"/>
            <w:noWrap/>
            <w:vAlign w:val="center"/>
          </w:tcPr>
          <w:p w:rsidR="009D5792" w:rsidRPr="00464513" w:rsidRDefault="009D5792" w:rsidP="009D5792">
            <w:pPr>
              <w:ind w:left="360"/>
              <w:rPr>
                <w:lang w:val="de-AT"/>
              </w:rPr>
            </w:pPr>
          </w:p>
        </w:tc>
        <w:tc>
          <w:tcPr>
            <w:tcW w:w="1158" w:type="dxa"/>
            <w:gridSpan w:val="2"/>
            <w:tcBorders>
              <w:top w:val="single" w:sz="8" w:space="0" w:color="auto"/>
              <w:left w:val="single" w:sz="8" w:space="0" w:color="auto"/>
              <w:bottom w:val="single" w:sz="6" w:space="0" w:color="auto"/>
              <w:right w:val="single" w:sz="6" w:space="0" w:color="auto"/>
            </w:tcBorders>
            <w:shd w:val="clear" w:color="auto" w:fill="auto"/>
            <w:noWrap/>
            <w:vAlign w:val="center"/>
            <w:hideMark/>
          </w:tcPr>
          <w:p w:rsidR="009D5792" w:rsidRPr="00464513" w:rsidRDefault="009D5792" w:rsidP="009D5792">
            <w:pPr>
              <w:ind w:left="360"/>
              <w:rPr>
                <w:lang w:val="de-AT"/>
              </w:rPr>
            </w:pPr>
            <w:r w:rsidRPr="00464513">
              <w:rPr>
                <w:lang w:val="de-AT"/>
              </w:rPr>
              <w:t> </w:t>
            </w:r>
          </w:p>
        </w:tc>
        <w:tc>
          <w:tcPr>
            <w:tcW w:w="1560" w:type="dxa"/>
            <w:tcBorders>
              <w:top w:val="single" w:sz="8" w:space="0" w:color="auto"/>
              <w:left w:val="single" w:sz="6" w:space="0" w:color="auto"/>
              <w:bottom w:val="single" w:sz="6" w:space="0" w:color="auto"/>
              <w:right w:val="single" w:sz="8" w:space="0" w:color="auto"/>
            </w:tcBorders>
            <w:shd w:val="clear" w:color="auto" w:fill="auto"/>
            <w:noWrap/>
            <w:vAlign w:val="center"/>
            <w:hideMark/>
          </w:tcPr>
          <w:p w:rsidR="009D5792" w:rsidRPr="00464513" w:rsidRDefault="009D5792" w:rsidP="009D5792">
            <w:pPr>
              <w:ind w:left="360"/>
              <w:rPr>
                <w:lang w:val="de-AT"/>
              </w:rPr>
            </w:pPr>
            <w:r w:rsidRPr="00464513">
              <w:rPr>
                <w:lang w:val="de-AT"/>
              </w:rPr>
              <w:t> </w:t>
            </w:r>
          </w:p>
        </w:tc>
      </w:tr>
      <w:tr w:rsidR="009D5792" w:rsidRPr="00464513" w:rsidTr="00BC19E7">
        <w:trPr>
          <w:trHeight w:val="255"/>
        </w:trPr>
        <w:tc>
          <w:tcPr>
            <w:tcW w:w="1640" w:type="dxa"/>
            <w:tcBorders>
              <w:top w:val="nil"/>
              <w:left w:val="single" w:sz="4" w:space="0" w:color="auto"/>
              <w:bottom w:val="single" w:sz="4" w:space="0" w:color="auto"/>
              <w:right w:val="single" w:sz="4" w:space="0" w:color="auto"/>
            </w:tcBorders>
            <w:shd w:val="clear" w:color="auto" w:fill="auto"/>
            <w:noWrap/>
            <w:vAlign w:val="center"/>
          </w:tcPr>
          <w:p w:rsidR="009D5792" w:rsidRPr="00464513" w:rsidRDefault="009D5792" w:rsidP="009D5792">
            <w:pPr>
              <w:ind w:left="360"/>
              <w:rPr>
                <w:lang w:val="de-AT"/>
              </w:rPr>
            </w:pPr>
          </w:p>
        </w:tc>
        <w:tc>
          <w:tcPr>
            <w:tcW w:w="1276" w:type="dxa"/>
            <w:gridSpan w:val="2"/>
            <w:tcBorders>
              <w:top w:val="nil"/>
              <w:left w:val="nil"/>
              <w:bottom w:val="single" w:sz="4" w:space="0" w:color="auto"/>
              <w:right w:val="single" w:sz="4" w:space="0" w:color="auto"/>
            </w:tcBorders>
            <w:shd w:val="clear" w:color="auto" w:fill="auto"/>
            <w:noWrap/>
            <w:vAlign w:val="center"/>
          </w:tcPr>
          <w:p w:rsidR="009D5792" w:rsidRPr="00464513" w:rsidRDefault="009D5792" w:rsidP="009D5792">
            <w:pPr>
              <w:ind w:left="360"/>
              <w:rPr>
                <w:lang w:val="de-AT"/>
              </w:rPr>
            </w:pPr>
          </w:p>
        </w:tc>
        <w:tc>
          <w:tcPr>
            <w:tcW w:w="1585" w:type="dxa"/>
            <w:tcBorders>
              <w:top w:val="nil"/>
              <w:left w:val="nil"/>
              <w:bottom w:val="single" w:sz="4" w:space="0" w:color="auto"/>
              <w:right w:val="single" w:sz="4" w:space="0" w:color="auto"/>
            </w:tcBorders>
            <w:shd w:val="clear" w:color="auto" w:fill="auto"/>
            <w:noWrap/>
            <w:vAlign w:val="center"/>
          </w:tcPr>
          <w:p w:rsidR="009D5792" w:rsidRPr="00464513" w:rsidRDefault="009D5792" w:rsidP="009D5792">
            <w:pPr>
              <w:ind w:left="360"/>
              <w:rPr>
                <w:lang w:val="de-AT"/>
              </w:rPr>
            </w:pPr>
          </w:p>
        </w:tc>
        <w:tc>
          <w:tcPr>
            <w:tcW w:w="1367" w:type="dxa"/>
            <w:tcBorders>
              <w:top w:val="nil"/>
              <w:left w:val="nil"/>
              <w:bottom w:val="single" w:sz="4" w:space="0" w:color="auto"/>
              <w:right w:val="single" w:sz="8" w:space="0" w:color="auto"/>
            </w:tcBorders>
            <w:shd w:val="clear" w:color="auto" w:fill="auto"/>
            <w:noWrap/>
            <w:vAlign w:val="center"/>
          </w:tcPr>
          <w:p w:rsidR="009D5792" w:rsidRPr="00464513" w:rsidRDefault="009D5792" w:rsidP="009D5792">
            <w:pPr>
              <w:ind w:left="360"/>
              <w:rPr>
                <w:lang w:val="de-AT"/>
              </w:rPr>
            </w:pPr>
          </w:p>
        </w:tc>
        <w:tc>
          <w:tcPr>
            <w:tcW w:w="1158"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rsidR="009D5792" w:rsidRPr="00464513" w:rsidRDefault="009D5792" w:rsidP="009D5792">
            <w:pPr>
              <w:ind w:left="360"/>
              <w:rPr>
                <w:lang w:val="de-AT"/>
              </w:rPr>
            </w:pPr>
            <w:r w:rsidRPr="00464513">
              <w:rPr>
                <w:lang w:val="de-AT"/>
              </w:rPr>
              <w:t> </w:t>
            </w:r>
          </w:p>
        </w:tc>
        <w:tc>
          <w:tcPr>
            <w:tcW w:w="1560" w:type="dxa"/>
            <w:tcBorders>
              <w:top w:val="single" w:sz="6" w:space="0" w:color="auto"/>
              <w:left w:val="single" w:sz="6" w:space="0" w:color="auto"/>
              <w:bottom w:val="single" w:sz="6" w:space="0" w:color="auto"/>
              <w:right w:val="single" w:sz="8" w:space="0" w:color="auto"/>
            </w:tcBorders>
            <w:shd w:val="clear" w:color="auto" w:fill="auto"/>
            <w:noWrap/>
            <w:vAlign w:val="center"/>
            <w:hideMark/>
          </w:tcPr>
          <w:p w:rsidR="009D5792" w:rsidRPr="00464513" w:rsidRDefault="009D5792" w:rsidP="009D5792">
            <w:pPr>
              <w:ind w:left="360"/>
              <w:rPr>
                <w:lang w:val="de-AT"/>
              </w:rPr>
            </w:pPr>
            <w:r w:rsidRPr="00464513">
              <w:rPr>
                <w:lang w:val="de-AT"/>
              </w:rPr>
              <w:t> </w:t>
            </w:r>
          </w:p>
        </w:tc>
      </w:tr>
      <w:tr w:rsidR="009D5792" w:rsidRPr="00464513" w:rsidTr="00BC19E7">
        <w:trPr>
          <w:trHeight w:val="306"/>
        </w:trPr>
        <w:tc>
          <w:tcPr>
            <w:tcW w:w="2916" w:type="dxa"/>
            <w:gridSpan w:val="3"/>
            <w:tcBorders>
              <w:top w:val="single" w:sz="4" w:space="0" w:color="auto"/>
              <w:left w:val="single" w:sz="4" w:space="0" w:color="auto"/>
              <w:bottom w:val="single" w:sz="8" w:space="0" w:color="auto"/>
              <w:right w:val="nil"/>
            </w:tcBorders>
            <w:shd w:val="clear" w:color="auto" w:fill="auto"/>
            <w:noWrap/>
            <w:vAlign w:val="center"/>
            <w:hideMark/>
          </w:tcPr>
          <w:p w:rsidR="009D5792" w:rsidRPr="00464513" w:rsidRDefault="009D5792" w:rsidP="009D5792">
            <w:pPr>
              <w:ind w:left="360"/>
              <w:rPr>
                <w:b/>
                <w:bCs/>
                <w:lang w:val="de-AT"/>
              </w:rPr>
            </w:pPr>
            <w:r w:rsidRPr="00464513">
              <w:rPr>
                <w:b/>
                <w:bCs/>
                <w:lang w:val="de-AT"/>
              </w:rPr>
              <w:t>GESAMT:</w:t>
            </w:r>
          </w:p>
        </w:tc>
        <w:tc>
          <w:tcPr>
            <w:tcW w:w="1585" w:type="dxa"/>
            <w:tcBorders>
              <w:top w:val="nil"/>
              <w:left w:val="single" w:sz="4" w:space="0" w:color="auto"/>
              <w:bottom w:val="single" w:sz="8" w:space="0" w:color="auto"/>
              <w:right w:val="single" w:sz="4" w:space="0" w:color="auto"/>
            </w:tcBorders>
            <w:shd w:val="clear" w:color="auto" w:fill="auto"/>
            <w:noWrap/>
            <w:vAlign w:val="center"/>
          </w:tcPr>
          <w:p w:rsidR="009D5792" w:rsidRPr="00464513" w:rsidRDefault="009D5792" w:rsidP="009D5792">
            <w:pPr>
              <w:ind w:left="360"/>
              <w:rPr>
                <w:b/>
                <w:bCs/>
                <w:lang w:val="de-AT"/>
              </w:rPr>
            </w:pPr>
          </w:p>
        </w:tc>
        <w:tc>
          <w:tcPr>
            <w:tcW w:w="1367" w:type="dxa"/>
            <w:tcBorders>
              <w:top w:val="nil"/>
              <w:left w:val="nil"/>
              <w:bottom w:val="single" w:sz="8" w:space="0" w:color="auto"/>
              <w:right w:val="single" w:sz="8" w:space="0" w:color="auto"/>
            </w:tcBorders>
            <w:shd w:val="clear" w:color="auto" w:fill="auto"/>
            <w:noWrap/>
            <w:vAlign w:val="center"/>
          </w:tcPr>
          <w:p w:rsidR="009D5792" w:rsidRPr="00464513" w:rsidRDefault="009D5792" w:rsidP="009D5792">
            <w:pPr>
              <w:ind w:left="360"/>
              <w:rPr>
                <w:b/>
                <w:bCs/>
                <w:lang w:val="de-AT"/>
              </w:rPr>
            </w:pPr>
          </w:p>
        </w:tc>
        <w:tc>
          <w:tcPr>
            <w:tcW w:w="1158" w:type="dxa"/>
            <w:gridSpan w:val="2"/>
            <w:tcBorders>
              <w:top w:val="single" w:sz="6" w:space="0" w:color="auto"/>
              <w:left w:val="single" w:sz="8" w:space="0" w:color="auto"/>
              <w:bottom w:val="single" w:sz="8" w:space="0" w:color="auto"/>
              <w:right w:val="single" w:sz="6" w:space="0" w:color="auto"/>
            </w:tcBorders>
            <w:shd w:val="clear" w:color="auto" w:fill="auto"/>
            <w:noWrap/>
            <w:vAlign w:val="center"/>
          </w:tcPr>
          <w:p w:rsidR="009D5792" w:rsidRPr="00464513" w:rsidRDefault="009D5792" w:rsidP="009D5792">
            <w:pPr>
              <w:ind w:left="360"/>
              <w:rPr>
                <w:b/>
                <w:bCs/>
                <w:lang w:val="de-AT"/>
              </w:rPr>
            </w:pPr>
          </w:p>
        </w:tc>
        <w:tc>
          <w:tcPr>
            <w:tcW w:w="1560" w:type="dxa"/>
            <w:tcBorders>
              <w:top w:val="single" w:sz="6" w:space="0" w:color="auto"/>
              <w:left w:val="single" w:sz="6" w:space="0" w:color="auto"/>
              <w:bottom w:val="single" w:sz="8" w:space="0" w:color="auto"/>
              <w:right w:val="single" w:sz="8" w:space="0" w:color="auto"/>
            </w:tcBorders>
            <w:shd w:val="clear" w:color="auto" w:fill="auto"/>
            <w:noWrap/>
            <w:vAlign w:val="center"/>
          </w:tcPr>
          <w:p w:rsidR="009D5792" w:rsidRPr="00464513" w:rsidRDefault="009D5792" w:rsidP="009D5792">
            <w:pPr>
              <w:ind w:left="360"/>
              <w:rPr>
                <w:b/>
                <w:bCs/>
                <w:lang w:val="de-AT"/>
              </w:rPr>
            </w:pPr>
          </w:p>
        </w:tc>
      </w:tr>
    </w:tbl>
    <w:p w:rsidR="008C4312" w:rsidRPr="00464513" w:rsidRDefault="008C4312" w:rsidP="00BC19E7">
      <w:pPr>
        <w:jc w:val="both"/>
      </w:pPr>
    </w:p>
    <w:p w:rsidR="000E622B" w:rsidRPr="00464513" w:rsidRDefault="00A8414C" w:rsidP="003F3847">
      <w:pPr>
        <w:numPr>
          <w:ilvl w:val="0"/>
          <w:numId w:val="7"/>
        </w:numPr>
        <w:tabs>
          <w:tab w:val="clear" w:pos="360"/>
          <w:tab w:val="num" w:pos="0"/>
        </w:tabs>
        <w:jc w:val="both"/>
      </w:pPr>
      <w:r w:rsidRPr="00464513">
        <w:t xml:space="preserve">eine </w:t>
      </w:r>
      <w:r w:rsidRPr="00464513">
        <w:rPr>
          <w:b/>
        </w:rPr>
        <w:t>listenmäßige Aufgliederung der Sondereinzelkosten</w:t>
      </w:r>
    </w:p>
    <w:p w:rsidR="00A8414C" w:rsidRPr="00464513" w:rsidRDefault="000E622B" w:rsidP="003F3847">
      <w:pPr>
        <w:numPr>
          <w:ilvl w:val="0"/>
          <w:numId w:val="7"/>
        </w:numPr>
        <w:tabs>
          <w:tab w:val="clear" w:pos="360"/>
          <w:tab w:val="num" w:pos="0"/>
        </w:tabs>
        <w:jc w:val="both"/>
      </w:pPr>
      <w:r w:rsidRPr="00464513">
        <w:rPr>
          <w:b/>
        </w:rPr>
        <w:t xml:space="preserve">Drittbelege </w:t>
      </w:r>
      <w:r w:rsidR="004719EE" w:rsidRPr="00464513">
        <w:rPr>
          <w:b/>
        </w:rPr>
        <w:t xml:space="preserve">in Kopie </w:t>
      </w:r>
      <w:r w:rsidRPr="00464513">
        <w:t>als Nachweis für die</w:t>
      </w:r>
      <w:r w:rsidRPr="00464513">
        <w:rPr>
          <w:b/>
        </w:rPr>
        <w:t xml:space="preserve"> </w:t>
      </w:r>
      <w:r w:rsidR="00A8414C" w:rsidRPr="00464513">
        <w:rPr>
          <w:b/>
        </w:rPr>
        <w:t>Maßnahmennebenkosten</w:t>
      </w:r>
      <w:r w:rsidR="00A8414C" w:rsidRPr="00464513">
        <w:t xml:space="preserve"> und </w:t>
      </w:r>
    </w:p>
    <w:p w:rsidR="009D5792" w:rsidRPr="00464513" w:rsidRDefault="00A8414C" w:rsidP="003F3847">
      <w:pPr>
        <w:numPr>
          <w:ilvl w:val="0"/>
          <w:numId w:val="7"/>
        </w:numPr>
        <w:tabs>
          <w:tab w:val="clear" w:pos="360"/>
          <w:tab w:val="num" w:pos="0"/>
        </w:tabs>
        <w:jc w:val="both"/>
      </w:pPr>
      <w:r w:rsidRPr="00464513">
        <w:t xml:space="preserve">eine </w:t>
      </w:r>
      <w:r w:rsidRPr="00464513">
        <w:rPr>
          <w:b/>
        </w:rPr>
        <w:t>Abrechnung der Ausbildungsbeihilfen</w:t>
      </w:r>
      <w:r w:rsidRPr="00464513">
        <w:t xml:space="preserve"> unter Berücksichtigung der verminderten Beihilfe im Falle des Krankenstandes oder unentschuldigter Fehltage (nur bei ÜBA/IBA</w:t>
      </w:r>
      <w:r w:rsidR="003160A0" w:rsidRPr="00464513">
        <w:t>, siehe Pkt. 10.2</w:t>
      </w:r>
      <w:r w:rsidRPr="00464513">
        <w:t>).</w:t>
      </w:r>
    </w:p>
    <w:p w:rsidR="009D5792" w:rsidRPr="00464513" w:rsidRDefault="009D5792" w:rsidP="00BC19E7">
      <w:pPr>
        <w:rPr>
          <w:b/>
          <w:lang w:val="de-AT"/>
        </w:rPr>
      </w:pPr>
    </w:p>
    <w:p w:rsidR="009D5792" w:rsidRPr="00464513" w:rsidRDefault="009D5792" w:rsidP="00BC19E7"/>
    <w:p w:rsidR="00A8414C" w:rsidRPr="00464513" w:rsidRDefault="00D76846" w:rsidP="00BC19E7">
      <w:r w:rsidRPr="00464513">
        <w:t xml:space="preserve">Zusätzlich ist ein </w:t>
      </w:r>
      <w:r w:rsidRPr="00464513">
        <w:rPr>
          <w:b/>
        </w:rPr>
        <w:t>qualitativer</w:t>
      </w:r>
      <w:r w:rsidRPr="00464513">
        <w:t xml:space="preserve"> </w:t>
      </w:r>
      <w:r w:rsidR="00A8414C" w:rsidRPr="00464513">
        <w:rPr>
          <w:b/>
        </w:rPr>
        <w:t>Durchführungsbericht</w:t>
      </w:r>
      <w:r w:rsidR="00A8414C" w:rsidRPr="00464513">
        <w:t xml:space="preserve"> </w:t>
      </w:r>
      <w:r w:rsidRPr="00464513">
        <w:t xml:space="preserve">vorzulegen, in dem </w:t>
      </w:r>
    </w:p>
    <w:p w:rsidR="00A8414C" w:rsidRPr="00464513" w:rsidRDefault="00A8414C" w:rsidP="003F3847">
      <w:pPr>
        <w:numPr>
          <w:ilvl w:val="0"/>
          <w:numId w:val="7"/>
        </w:numPr>
        <w:tabs>
          <w:tab w:val="clear" w:pos="360"/>
          <w:tab w:val="num" w:pos="0"/>
        </w:tabs>
        <w:jc w:val="both"/>
      </w:pPr>
      <w:r w:rsidRPr="00464513">
        <w:t>alle relevanten Abweichungen gegenüber dem ursprünglichen Maßnahmenkonzept und</w:t>
      </w:r>
    </w:p>
    <w:p w:rsidR="00A8414C" w:rsidRPr="00464513" w:rsidRDefault="00A8414C" w:rsidP="003F3847">
      <w:pPr>
        <w:numPr>
          <w:ilvl w:val="0"/>
          <w:numId w:val="7"/>
        </w:numPr>
        <w:jc w:val="both"/>
      </w:pPr>
      <w:r w:rsidRPr="00464513">
        <w:t xml:space="preserve">Optimierungs- bzw. Verbesserungsvorschläge, die sich aus Sicht des Auftragnehmers während der Maßnahmendurchführung ergeben haben, </w:t>
      </w:r>
    </w:p>
    <w:p w:rsidR="00A8414C" w:rsidRPr="00464513" w:rsidRDefault="00A8414C" w:rsidP="00BC19E7">
      <w:r w:rsidRPr="00464513">
        <w:t>darzustellen</w:t>
      </w:r>
      <w:r w:rsidR="00D76846" w:rsidRPr="00464513">
        <w:t xml:space="preserve"> sind</w:t>
      </w:r>
      <w:r w:rsidR="002A3ACA" w:rsidRPr="00464513">
        <w:t xml:space="preserve"> (Mustervorlage auf der Homepage des AMS Kärnten)</w:t>
      </w:r>
      <w:r w:rsidR="00476F71" w:rsidRPr="00464513">
        <w:t>.</w:t>
      </w:r>
    </w:p>
    <w:p w:rsidR="00A8414C" w:rsidRPr="00464513" w:rsidRDefault="00A8414C" w:rsidP="00BC19E7">
      <w:pPr>
        <w:jc w:val="both"/>
      </w:pPr>
    </w:p>
    <w:p w:rsidR="00AF12F8" w:rsidRPr="00464513" w:rsidRDefault="00AF12F8" w:rsidP="003F3847">
      <w:pPr>
        <w:numPr>
          <w:ilvl w:val="0"/>
          <w:numId w:val="16"/>
        </w:numPr>
        <w:jc w:val="both"/>
      </w:pPr>
      <w:r w:rsidRPr="00464513">
        <w:t>Die (Ab-)Rechnung wird von der Landesgeschäftsstelle auf ihre sachliche und rechner</w:t>
      </w:r>
      <w:r w:rsidRPr="00464513">
        <w:t>i</w:t>
      </w:r>
      <w:r w:rsidRPr="00464513">
        <w:t>sche Richtigkeit geprüft. Drittbelege können für Prüfzwecke per eAMS, E-Mail oder po</w:t>
      </w:r>
      <w:r w:rsidRPr="00464513">
        <w:t>s</w:t>
      </w:r>
      <w:r w:rsidRPr="00464513">
        <w:t xml:space="preserve">talisch übermittelt werden. Bei nicht ordnungsgemäß erbrachter Leistung wird nach Pkt. </w:t>
      </w:r>
      <w:r w:rsidRPr="00464513">
        <w:fldChar w:fldCharType="begin"/>
      </w:r>
      <w:r w:rsidRPr="00464513">
        <w:instrText xml:space="preserve"> REF _Ref76194527 \r \h </w:instrText>
      </w:r>
      <w:r w:rsidR="00464513">
        <w:instrText xml:space="preserve"> \* MERGEFORMAT </w:instrText>
      </w:r>
      <w:r w:rsidRPr="00464513">
        <w:fldChar w:fldCharType="separate"/>
      </w:r>
      <w:r w:rsidR="00E479AC">
        <w:t>9</w:t>
      </w:r>
      <w:r w:rsidRPr="00464513">
        <w:fldChar w:fldCharType="end"/>
      </w:r>
      <w:r w:rsidRPr="00464513">
        <w:t xml:space="preserve"> vorgegangen.</w:t>
      </w:r>
    </w:p>
    <w:p w:rsidR="00C3705E" w:rsidRPr="00464513" w:rsidRDefault="00C3705E" w:rsidP="00BC19E7"/>
    <w:p w:rsidR="00D87FBC" w:rsidRPr="00464513" w:rsidRDefault="001D2B03" w:rsidP="003F3847">
      <w:pPr>
        <w:numPr>
          <w:ilvl w:val="0"/>
          <w:numId w:val="6"/>
        </w:numPr>
        <w:jc w:val="both"/>
      </w:pPr>
      <w:r w:rsidRPr="00464513">
        <w:lastRenderedPageBreak/>
        <w:t xml:space="preserve">Anerkannt werden können nur Kosten bis zum maximal im Werkvertrag festgelegten </w:t>
      </w:r>
      <w:r w:rsidRPr="00464513">
        <w:rPr>
          <w:b/>
        </w:rPr>
        <w:t>Rahmenhöchstbetrag</w:t>
      </w:r>
      <w:r w:rsidRPr="00464513">
        <w:t xml:space="preserve">. </w:t>
      </w:r>
    </w:p>
    <w:p w:rsidR="00D87FBC" w:rsidRPr="00464513" w:rsidRDefault="00D87FBC" w:rsidP="003F3847">
      <w:pPr>
        <w:ind w:left="360"/>
        <w:jc w:val="both"/>
      </w:pPr>
      <w:r w:rsidRPr="00464513">
        <w:t>Ausnahmen:</w:t>
      </w:r>
    </w:p>
    <w:p w:rsidR="00D87FBC" w:rsidRPr="00464513" w:rsidRDefault="001D2B03" w:rsidP="003F3847">
      <w:pPr>
        <w:ind w:left="360"/>
        <w:jc w:val="both"/>
      </w:pPr>
      <w:r w:rsidRPr="00464513">
        <w:t>Ergeben sich höhere Kosten ohne Ausweitung der Kapazität aus nicht vorhersehbaren und nicht direkt beeinflussbaren Faktoren im Bereich der Maßnahmennebenkosten (mehr TeilnehmerInnen als erwartet beanspruchen zum Beispiel ein Quartier) oder die Kostenb</w:t>
      </w:r>
      <w:r w:rsidRPr="00464513">
        <w:t>e</w:t>
      </w:r>
      <w:r w:rsidRPr="00464513">
        <w:t xml:space="preserve">teiligungen Dritter sinken gegenüber dem Vorjahresdurchschnitt, so können diese Kosten, wenn sich die Steigerung daraus im Rahmen von höchstens 10% bewegt, im Zuge der Endabrechnung anerkannt werden. </w:t>
      </w:r>
      <w:r w:rsidR="00771306" w:rsidRPr="00464513">
        <w:t xml:space="preserve">Ergeben sich höhere Kosten aufgrund von gesetzlichen Änderungen </w:t>
      </w:r>
      <w:r w:rsidR="009260B3" w:rsidRPr="00464513">
        <w:t xml:space="preserve">oder Richtlinienänderungen </w:t>
      </w:r>
      <w:r w:rsidR="00771306" w:rsidRPr="00464513">
        <w:t>im Bereich der Maßnahmennebenkosten wä</w:t>
      </w:r>
      <w:r w:rsidR="00771306" w:rsidRPr="00464513">
        <w:t>h</w:t>
      </w:r>
      <w:r w:rsidR="00771306" w:rsidRPr="00464513">
        <w:t>rend der Maßnahmendurchführung (z.B. Anhebung der Ausbildungsbeihilfe in</w:t>
      </w:r>
      <w:r w:rsidR="009260B3" w:rsidRPr="00464513">
        <w:t xml:space="preserve"> ÜBA/IBA</w:t>
      </w:r>
      <w:r w:rsidR="00771306" w:rsidRPr="00464513">
        <w:t>-Lehrgängen), so können diese nach entsprechender Plausibilisierung durch den Auftra</w:t>
      </w:r>
      <w:r w:rsidR="00771306" w:rsidRPr="00464513">
        <w:t>g</w:t>
      </w:r>
      <w:r w:rsidR="00771306" w:rsidRPr="00464513">
        <w:t xml:space="preserve">nehmer im Rahmen der Endabrechnung anerkannt werden. </w:t>
      </w:r>
    </w:p>
    <w:p w:rsidR="00D87FBC" w:rsidRPr="00464513" w:rsidRDefault="00D87FBC" w:rsidP="003F3847">
      <w:pPr>
        <w:ind w:left="360"/>
        <w:jc w:val="both"/>
      </w:pPr>
      <w:r w:rsidRPr="00464513">
        <w:t>Sach</w:t>
      </w:r>
      <w:r w:rsidR="001D2B03" w:rsidRPr="00464513">
        <w:t>bezogene höhere Kosten aus nicht vorhersehbaren und nicht direkt beeinflussbaren Faktoren wie zum Beispiel höhere Heizkosten als erwartet durch Ölpreiserhöhungen wä</w:t>
      </w:r>
      <w:r w:rsidR="001D2B03" w:rsidRPr="00464513">
        <w:t>h</w:t>
      </w:r>
      <w:r w:rsidR="001D2B03" w:rsidRPr="00464513">
        <w:t xml:space="preserve">rend des Maßnahmendurchführungszeitraumes können nicht anerkannt werden. </w:t>
      </w:r>
    </w:p>
    <w:p w:rsidR="00D87FBC" w:rsidRPr="00464513" w:rsidRDefault="00D87FBC" w:rsidP="00BC19E7">
      <w:pPr>
        <w:jc w:val="both"/>
      </w:pPr>
    </w:p>
    <w:p w:rsidR="00D87FBC" w:rsidRPr="00464513" w:rsidRDefault="00D87FBC" w:rsidP="003F3847">
      <w:pPr>
        <w:ind w:left="360"/>
      </w:pPr>
      <w:r w:rsidRPr="00464513">
        <w:t xml:space="preserve">Ergeben sich höhere Kosten aufgrund von gesetzlichen Änderungen im Bereich der </w:t>
      </w:r>
      <w:r w:rsidRPr="00464513">
        <w:rPr>
          <w:b/>
        </w:rPr>
        <w:t>Pe</w:t>
      </w:r>
      <w:r w:rsidRPr="00464513">
        <w:rPr>
          <w:b/>
        </w:rPr>
        <w:t>r</w:t>
      </w:r>
      <w:r w:rsidRPr="00464513">
        <w:rPr>
          <w:b/>
        </w:rPr>
        <w:t>sonalkosten</w:t>
      </w:r>
      <w:r w:rsidRPr="00464513">
        <w:t xml:space="preserve"> (z.B. gesetzliche Änderungen bei Lohnnebenkosten), so können diese im Rahmen der Endabrechnung nur dann anerkannt werden, wenn die gesetzlichen Änderu</w:t>
      </w:r>
      <w:r w:rsidRPr="00464513">
        <w:t>n</w:t>
      </w:r>
      <w:r w:rsidRPr="00464513">
        <w:t xml:space="preserve">gen während der laufenden Maßnahme in Kraft getreten sind und diese zum Zeitpunkt der Angebotslegung nicht absehbar waren. </w:t>
      </w:r>
    </w:p>
    <w:p w:rsidR="00D87FBC" w:rsidRPr="00464513" w:rsidRDefault="00D87FBC" w:rsidP="00BC19E7">
      <w:pPr>
        <w:jc w:val="both"/>
      </w:pPr>
    </w:p>
    <w:p w:rsidR="001D2B03" w:rsidRPr="00464513" w:rsidRDefault="001D2B03" w:rsidP="003F3847">
      <w:pPr>
        <w:ind w:left="360"/>
        <w:jc w:val="both"/>
      </w:pPr>
      <w:r w:rsidRPr="00464513">
        <w:t>Höhere Kosten, die aufgrund einer Ausweitung der Kapazität entstehen, müssen in Form eines Nachtrags</w:t>
      </w:r>
      <w:r w:rsidR="00351C8B" w:rsidRPr="00464513">
        <w:t>ansuchens</w:t>
      </w:r>
      <w:r w:rsidRPr="00464513">
        <w:t xml:space="preserve"> </w:t>
      </w:r>
      <w:r w:rsidR="00D87FBC" w:rsidRPr="00464513">
        <w:t xml:space="preserve">noch vor der beabsichtigten Kapazitätsausweitung </w:t>
      </w:r>
      <w:r w:rsidRPr="00464513">
        <w:t xml:space="preserve">vom AMS bewilligt werden. </w:t>
      </w:r>
    </w:p>
    <w:p w:rsidR="00D87FBC" w:rsidRPr="00464513" w:rsidRDefault="00D87FBC" w:rsidP="00BC19E7">
      <w:pPr>
        <w:jc w:val="both"/>
      </w:pPr>
    </w:p>
    <w:p w:rsidR="00FB3762" w:rsidRPr="00464513" w:rsidRDefault="001D2B03" w:rsidP="003F3847">
      <w:pPr>
        <w:numPr>
          <w:ilvl w:val="0"/>
          <w:numId w:val="6"/>
        </w:numPr>
        <w:jc w:val="both"/>
      </w:pPr>
      <w:r w:rsidRPr="00464513">
        <w:t>Der Auftragnehmer ist verpflichte</w:t>
      </w:r>
      <w:r w:rsidR="00351C8B" w:rsidRPr="00464513">
        <w:t>t</w:t>
      </w:r>
      <w:r w:rsidRPr="00464513">
        <w:t>, im Bereich der nicht pauschaliert abgerechneten Ko</w:t>
      </w:r>
      <w:r w:rsidRPr="00464513">
        <w:t>s</w:t>
      </w:r>
      <w:r w:rsidRPr="00464513">
        <w:t xml:space="preserve">ten </w:t>
      </w:r>
      <w:r w:rsidRPr="00464513">
        <w:rPr>
          <w:b/>
        </w:rPr>
        <w:t>nur tatsächlich getätigte, der Maßnahme zurechenbare Aufwendungen</w:t>
      </w:r>
      <w:r w:rsidRPr="00464513">
        <w:t xml:space="preserve"> in Rec</w:t>
      </w:r>
      <w:r w:rsidRPr="00464513">
        <w:t>h</w:t>
      </w:r>
      <w:r w:rsidRPr="00464513">
        <w:t xml:space="preserve">nung zu stellen und alle entsprechenden Belege über einen Zeitraum von sieben Jahren ab </w:t>
      </w:r>
      <w:r w:rsidR="00351C8B" w:rsidRPr="00464513">
        <w:t>Anerkennung der Endabrechnung</w:t>
      </w:r>
      <w:r w:rsidRPr="00464513">
        <w:t xml:space="preserve"> aufzubewahren und dem AMS oder bei Kofinanzierung durch andere Stellen auch diesen innerhalb der gegebenen Frist jederzeit Einblick in die entsprechenden Unterlagen zu gewähren. </w:t>
      </w:r>
      <w:r w:rsidR="00771306" w:rsidRPr="00464513">
        <w:t>Anerkannt werden auch digitalisierte Belege.</w:t>
      </w:r>
      <w:r w:rsidR="00FB3762" w:rsidRPr="00464513">
        <w:rPr>
          <w:rStyle w:val="Funotenzeichen"/>
        </w:rPr>
        <w:footnoteReference w:id="10"/>
      </w:r>
    </w:p>
    <w:p w:rsidR="00FB3762" w:rsidRPr="00464513" w:rsidRDefault="00FB3762" w:rsidP="00BC19E7">
      <w:pPr>
        <w:jc w:val="both"/>
      </w:pPr>
    </w:p>
    <w:p w:rsidR="001D2B03" w:rsidRPr="00464513" w:rsidRDefault="001D2B03" w:rsidP="003F3847">
      <w:pPr>
        <w:numPr>
          <w:ilvl w:val="0"/>
          <w:numId w:val="15"/>
        </w:numPr>
        <w:jc w:val="both"/>
      </w:pPr>
      <w:r w:rsidRPr="00464513">
        <w:t>Der Auftragnehmer ist verpflichte</w:t>
      </w:r>
      <w:r w:rsidR="00351C8B" w:rsidRPr="00464513">
        <w:t>t</w:t>
      </w:r>
      <w:r w:rsidRPr="00464513">
        <w:t>, in die listenmäßige Aufstellung der Abrechnung der Sondereinzelkosten folgende Belegsinformationen aufzunehmen:</w:t>
      </w:r>
    </w:p>
    <w:p w:rsidR="001D2B03" w:rsidRPr="00464513" w:rsidRDefault="001D2B03" w:rsidP="003F3847">
      <w:pPr>
        <w:ind w:left="348"/>
        <w:jc w:val="both"/>
        <w:rPr>
          <w:b/>
        </w:rPr>
      </w:pPr>
      <w:r w:rsidRPr="00464513">
        <w:rPr>
          <w:b/>
        </w:rPr>
        <w:t xml:space="preserve">Aufwandskonto </w:t>
      </w:r>
    </w:p>
    <w:p w:rsidR="001D2B03" w:rsidRPr="00464513" w:rsidRDefault="001D2B03" w:rsidP="003F3847">
      <w:pPr>
        <w:ind w:left="336"/>
        <w:jc w:val="both"/>
        <w:rPr>
          <w:b/>
        </w:rPr>
      </w:pPr>
      <w:r w:rsidRPr="00464513">
        <w:rPr>
          <w:b/>
        </w:rPr>
        <w:t xml:space="preserve">Kostenstelle </w:t>
      </w:r>
    </w:p>
    <w:p w:rsidR="001D2B03" w:rsidRPr="00464513" w:rsidRDefault="001D2B03" w:rsidP="003F3847">
      <w:pPr>
        <w:ind w:left="324"/>
        <w:jc w:val="both"/>
        <w:rPr>
          <w:b/>
        </w:rPr>
      </w:pPr>
      <w:r w:rsidRPr="00464513">
        <w:rPr>
          <w:b/>
        </w:rPr>
        <w:t>Buchungsnummer</w:t>
      </w:r>
    </w:p>
    <w:p w:rsidR="001D2B03" w:rsidRPr="00464513" w:rsidRDefault="001D2B03" w:rsidP="003F3847">
      <w:pPr>
        <w:ind w:left="312"/>
        <w:jc w:val="both"/>
        <w:rPr>
          <w:b/>
        </w:rPr>
      </w:pPr>
      <w:r w:rsidRPr="00464513">
        <w:rPr>
          <w:b/>
        </w:rPr>
        <w:t>Rechnungsdatum</w:t>
      </w:r>
    </w:p>
    <w:p w:rsidR="001D2B03" w:rsidRPr="00464513" w:rsidRDefault="001D2B03" w:rsidP="003F3847">
      <w:pPr>
        <w:ind w:left="300"/>
        <w:jc w:val="both"/>
        <w:rPr>
          <w:b/>
        </w:rPr>
      </w:pPr>
      <w:r w:rsidRPr="00464513">
        <w:rPr>
          <w:b/>
        </w:rPr>
        <w:t>Rechnungsbetrag (oder aliquoter Rechnungsbetrag, der auf die Maßnahme ang</w:t>
      </w:r>
      <w:r w:rsidRPr="00464513">
        <w:rPr>
          <w:b/>
        </w:rPr>
        <w:t>e</w:t>
      </w:r>
      <w:r w:rsidRPr="00464513">
        <w:rPr>
          <w:b/>
        </w:rPr>
        <w:t>rechnet wird)</w:t>
      </w:r>
    </w:p>
    <w:p w:rsidR="001D2B03" w:rsidRPr="00464513" w:rsidRDefault="001D2B03" w:rsidP="003F3847">
      <w:pPr>
        <w:ind w:left="288"/>
        <w:jc w:val="both"/>
        <w:rPr>
          <w:b/>
        </w:rPr>
      </w:pPr>
      <w:r w:rsidRPr="00464513">
        <w:rPr>
          <w:b/>
        </w:rPr>
        <w:t>(Buchungs-) Text</w:t>
      </w:r>
    </w:p>
    <w:p w:rsidR="001D2B03" w:rsidRPr="00464513" w:rsidRDefault="001D2B03" w:rsidP="00BC19E7">
      <w:pPr>
        <w:jc w:val="both"/>
      </w:pPr>
    </w:p>
    <w:p w:rsidR="001D2B03" w:rsidRPr="00464513" w:rsidRDefault="001D2B03" w:rsidP="003F3847">
      <w:pPr>
        <w:numPr>
          <w:ilvl w:val="0"/>
          <w:numId w:val="6"/>
        </w:numPr>
        <w:jc w:val="both"/>
      </w:pPr>
      <w:r w:rsidRPr="00464513">
        <w:t xml:space="preserve">Anerkannt werden können nur Aufwendungen, die sich auf den vereinbarten </w:t>
      </w:r>
      <w:r w:rsidR="00351C8B" w:rsidRPr="00464513">
        <w:t>Projekt</w:t>
      </w:r>
      <w:r w:rsidRPr="00464513">
        <w:t>zei</w:t>
      </w:r>
      <w:r w:rsidRPr="00464513">
        <w:t>t</w:t>
      </w:r>
      <w:r w:rsidRPr="00464513">
        <w:t>raum beziehen. Geht der Auftragnehmer darüber hinaus Verpflichtungen gegenüber Dri</w:t>
      </w:r>
      <w:r w:rsidRPr="00464513">
        <w:t>t</w:t>
      </w:r>
      <w:r w:rsidRPr="00464513">
        <w:t>ten ein, so geht dies zu Lasten des Auftragnehmers. Eine Abgeltung durch das AMS e</w:t>
      </w:r>
      <w:r w:rsidRPr="00464513">
        <w:t>r</w:t>
      </w:r>
      <w:r w:rsidRPr="00464513">
        <w:t>folgt nicht.</w:t>
      </w:r>
    </w:p>
    <w:p w:rsidR="00351C8B" w:rsidRPr="00464513" w:rsidRDefault="00351C8B" w:rsidP="00BC19E7">
      <w:pPr>
        <w:jc w:val="both"/>
      </w:pPr>
    </w:p>
    <w:p w:rsidR="00351C8B" w:rsidRPr="00464513" w:rsidRDefault="00351C8B" w:rsidP="00BC19E7">
      <w:pPr>
        <w:jc w:val="both"/>
      </w:pPr>
    </w:p>
    <w:p w:rsidR="001D2B03" w:rsidRPr="00464513" w:rsidRDefault="001D2B03" w:rsidP="00BC19E7">
      <w:pPr>
        <w:pStyle w:val="berschrift1"/>
        <w:tabs>
          <w:tab w:val="clear" w:pos="432"/>
          <w:tab w:val="num" w:pos="-288"/>
        </w:tabs>
        <w:spacing w:line="240" w:lineRule="auto"/>
        <w:ind w:left="0" w:firstLine="0"/>
        <w:jc w:val="both"/>
      </w:pPr>
      <w:bookmarkStart w:id="468" w:name="_Toc468611407"/>
      <w:bookmarkStart w:id="469" w:name="_Toc493237668"/>
      <w:bookmarkStart w:id="470" w:name="_Toc493243215"/>
      <w:bookmarkStart w:id="471" w:name="_Toc493243533"/>
      <w:bookmarkStart w:id="472" w:name="_Toc503446392"/>
      <w:bookmarkStart w:id="473" w:name="_Toc503449383"/>
      <w:bookmarkStart w:id="474" w:name="_Toc503449472"/>
      <w:bookmarkStart w:id="475" w:name="_Toc503521034"/>
      <w:bookmarkStart w:id="476" w:name="_Toc533395859"/>
      <w:bookmarkStart w:id="477" w:name="_Toc17691274"/>
      <w:bookmarkStart w:id="478" w:name="_Toc50348664"/>
      <w:bookmarkStart w:id="479" w:name="_Toc51035780"/>
      <w:bookmarkStart w:id="480" w:name="_Toc52693134"/>
      <w:bookmarkStart w:id="481" w:name="_Toc58387726"/>
      <w:bookmarkStart w:id="482" w:name="_Toc58387793"/>
      <w:bookmarkStart w:id="483" w:name="_Toc61939731"/>
      <w:bookmarkStart w:id="484" w:name="_Toc73520670"/>
      <w:bookmarkStart w:id="485" w:name="_Toc89222430"/>
      <w:bookmarkStart w:id="486" w:name="_Toc89234031"/>
      <w:bookmarkStart w:id="487" w:name="_Toc141515402"/>
      <w:bookmarkStart w:id="488" w:name="_Toc155146139"/>
      <w:bookmarkStart w:id="489" w:name="_Toc338339798"/>
      <w:bookmarkEnd w:id="443"/>
      <w:bookmarkEnd w:id="444"/>
      <w:bookmarkEnd w:id="445"/>
      <w:bookmarkEnd w:id="446"/>
      <w:r w:rsidRPr="00464513">
        <w:t xml:space="preserve">Auszahlungsmodus der </w:t>
      </w:r>
      <w:bookmarkEnd w:id="468"/>
      <w:bookmarkEnd w:id="469"/>
      <w:bookmarkEnd w:id="470"/>
      <w:bookmarkEnd w:id="471"/>
      <w:bookmarkEnd w:id="472"/>
      <w:bookmarkEnd w:id="473"/>
      <w:bookmarkEnd w:id="474"/>
      <w:bookmarkEnd w:id="475"/>
      <w:bookmarkEnd w:id="476"/>
      <w:bookmarkEnd w:id="477"/>
      <w:bookmarkEnd w:id="478"/>
      <w:bookmarkEnd w:id="479"/>
      <w:bookmarkEnd w:id="480"/>
      <w:r w:rsidRPr="00464513">
        <w:t>finanziellen Leistungen des AMS</w:t>
      </w:r>
      <w:bookmarkEnd w:id="481"/>
      <w:bookmarkEnd w:id="482"/>
      <w:bookmarkEnd w:id="483"/>
      <w:bookmarkEnd w:id="484"/>
      <w:bookmarkEnd w:id="485"/>
      <w:bookmarkEnd w:id="486"/>
      <w:bookmarkEnd w:id="487"/>
      <w:bookmarkEnd w:id="488"/>
      <w:bookmarkEnd w:id="489"/>
    </w:p>
    <w:p w:rsidR="00C76460" w:rsidRPr="00464513" w:rsidRDefault="00C76460" w:rsidP="00BC19E7">
      <w:pPr>
        <w:jc w:val="both"/>
      </w:pPr>
      <w:r w:rsidRPr="00464513">
        <w:t>Sofern in der Ausschreibungsunterlage keine anderen Bestimmungen festgeschrieben werden, gilt folgender Auszahlungsmodus:</w:t>
      </w:r>
    </w:p>
    <w:p w:rsidR="001D2B03" w:rsidRPr="00464513" w:rsidRDefault="001D2B03" w:rsidP="00BC19E7">
      <w:pPr>
        <w:jc w:val="both"/>
      </w:pPr>
      <w:r w:rsidRPr="00464513">
        <w:t xml:space="preserve">Der erste Teilbetrag in Höhe von maximal einem Drittel der Gesamtsumme </w:t>
      </w:r>
      <w:r w:rsidR="00351C8B" w:rsidRPr="00464513">
        <w:t>wird</w:t>
      </w:r>
      <w:r w:rsidRPr="00464513">
        <w:t xml:space="preserve"> unmittelbar zu Maßnahmenbeginn bis maximal drei Wochen vorher ausbezahlt. Weitere Teilbeträge </w:t>
      </w:r>
      <w:r w:rsidR="00351C8B" w:rsidRPr="00464513">
        <w:t>we</w:t>
      </w:r>
      <w:r w:rsidR="00351C8B" w:rsidRPr="00464513">
        <w:t>r</w:t>
      </w:r>
      <w:r w:rsidR="00351C8B" w:rsidRPr="00464513">
        <w:t>den</w:t>
      </w:r>
      <w:r w:rsidRPr="00464513">
        <w:t xml:space="preserve"> entsprechend dem ordnungsgemäßen Maßnahmenfortschritt und der dadurch zu erwa</w:t>
      </w:r>
      <w:r w:rsidRPr="00464513">
        <w:t>r</w:t>
      </w:r>
      <w:r w:rsidRPr="00464513">
        <w:t>tenden finanziellen Belastung des Auftragnehmers an</w:t>
      </w:r>
      <w:r w:rsidR="00351C8B" w:rsidRPr="00464513">
        <w:t>ge</w:t>
      </w:r>
      <w:r w:rsidRPr="00464513">
        <w:t>w</w:t>
      </w:r>
      <w:r w:rsidR="00351C8B" w:rsidRPr="00464513">
        <w:t>ie</w:t>
      </w:r>
      <w:r w:rsidRPr="00464513">
        <w:t xml:space="preserve">sen. Grundsätzlich </w:t>
      </w:r>
      <w:r w:rsidR="000928A0" w:rsidRPr="00464513">
        <w:t xml:space="preserve">übersteigt </w:t>
      </w:r>
      <w:r w:rsidRPr="00464513">
        <w:t>die Summe der Teilzahlungsbeträge 90% der bewilligten Gesamtsumme nicht</w:t>
      </w:r>
      <w:r w:rsidR="000928A0" w:rsidRPr="00464513">
        <w:t>.</w:t>
      </w:r>
    </w:p>
    <w:p w:rsidR="001D2B03" w:rsidRPr="00464513" w:rsidRDefault="001D2B03" w:rsidP="00BC19E7">
      <w:pPr>
        <w:jc w:val="both"/>
      </w:pPr>
      <w:r w:rsidRPr="00464513">
        <w:t>Die Anweisung des nach geleisteten Teilzahlungen noch offenen Restbetrages kann erst nach Vorlage, Prüfung und Genehmigung der Endabrechnung durch das AMS erfolgen.</w:t>
      </w:r>
    </w:p>
    <w:p w:rsidR="00C76460" w:rsidRPr="00464513" w:rsidRDefault="00C76460" w:rsidP="00BC19E7">
      <w:pPr>
        <w:jc w:val="both"/>
      </w:pPr>
    </w:p>
    <w:p w:rsidR="001D2B03" w:rsidRPr="00464513" w:rsidRDefault="001D2B03" w:rsidP="00BC19E7">
      <w:pPr>
        <w:jc w:val="both"/>
      </w:pPr>
      <w:r w:rsidRPr="00464513">
        <w:t xml:space="preserve">Werden während der Maßnahmendurchführung Umstände bekannt, die ein Vorgehen nach Pkt. </w:t>
      </w:r>
      <w:r w:rsidRPr="00464513">
        <w:fldChar w:fldCharType="begin"/>
      </w:r>
      <w:r w:rsidRPr="00464513">
        <w:instrText xml:space="preserve"> REF _Ref75571404 \r \h </w:instrText>
      </w:r>
      <w:r w:rsidR="000928A0" w:rsidRPr="00464513">
        <w:instrText xml:space="preserve"> \* MERGEFORMAT </w:instrText>
      </w:r>
      <w:r w:rsidRPr="00464513">
        <w:fldChar w:fldCharType="separate"/>
      </w:r>
      <w:r w:rsidR="00E479AC">
        <w:t>9</w:t>
      </w:r>
      <w:r w:rsidRPr="00464513">
        <w:fldChar w:fldCharType="end"/>
      </w:r>
      <w:r w:rsidRPr="00464513">
        <w:t xml:space="preserve"> erforderlich machen, </w:t>
      </w:r>
      <w:r w:rsidR="00C76460" w:rsidRPr="00464513">
        <w:t>wird</w:t>
      </w:r>
      <w:r w:rsidRPr="00464513">
        <w:t xml:space="preserve"> bei der Anweisung der Teilzahlungen darauf </w:t>
      </w:r>
      <w:r w:rsidR="00C76460" w:rsidRPr="00464513">
        <w:t>geachtet</w:t>
      </w:r>
      <w:r w:rsidRPr="00464513">
        <w:t xml:space="preserve">, dass die Erfüllung der nach Pkt. </w:t>
      </w:r>
      <w:r w:rsidRPr="00464513">
        <w:fldChar w:fldCharType="begin"/>
      </w:r>
      <w:r w:rsidRPr="00464513">
        <w:instrText xml:space="preserve"> REF _Ref75571443 \r \h </w:instrText>
      </w:r>
      <w:r w:rsidR="000928A0" w:rsidRPr="00464513">
        <w:instrText xml:space="preserve"> \* MERGEFORMAT </w:instrText>
      </w:r>
      <w:r w:rsidRPr="00464513">
        <w:fldChar w:fldCharType="separate"/>
      </w:r>
      <w:r w:rsidR="00E479AC">
        <w:t>9</w:t>
      </w:r>
      <w:r w:rsidRPr="00464513">
        <w:fldChar w:fldCharType="end"/>
      </w:r>
      <w:r w:rsidRPr="00464513">
        <w:t xml:space="preserve"> bestehenden finanziellen Ansprüche nicht durch laufende Tei</w:t>
      </w:r>
      <w:r w:rsidRPr="00464513">
        <w:t>l</w:t>
      </w:r>
      <w:r w:rsidRPr="00464513">
        <w:t xml:space="preserve">zahlungen gefährdet wird. Gegebenenfalls </w:t>
      </w:r>
      <w:r w:rsidR="00AE66E6" w:rsidRPr="00464513">
        <w:t>werden</w:t>
      </w:r>
      <w:r w:rsidRPr="00464513">
        <w:t xml:space="preserve"> Teilzahlungen </w:t>
      </w:r>
      <w:r w:rsidR="00AE66E6" w:rsidRPr="00464513">
        <w:t>reduziert</w:t>
      </w:r>
      <w:r w:rsidRPr="00464513">
        <w:t>.</w:t>
      </w:r>
    </w:p>
    <w:p w:rsidR="00A25463" w:rsidRPr="00464513" w:rsidRDefault="00A25463" w:rsidP="00BC19E7">
      <w:pPr>
        <w:jc w:val="both"/>
      </w:pPr>
    </w:p>
    <w:p w:rsidR="00A25463" w:rsidRPr="00464513" w:rsidRDefault="001D2B03" w:rsidP="00BC19E7">
      <w:pPr>
        <w:jc w:val="both"/>
      </w:pPr>
      <w:r w:rsidRPr="00464513">
        <w:t>Der Auftragnehmer ist verpflichte</w:t>
      </w:r>
      <w:r w:rsidR="00AE66E6" w:rsidRPr="00464513">
        <w:t>t</w:t>
      </w:r>
      <w:r w:rsidRPr="00464513">
        <w:t xml:space="preserve">, bis längstens </w:t>
      </w:r>
      <w:r w:rsidRPr="00464513">
        <w:rPr>
          <w:b/>
        </w:rPr>
        <w:t>drei Monate</w:t>
      </w:r>
      <w:r w:rsidRPr="00464513">
        <w:t xml:space="preserve"> nach Ende der Maßnahme eine </w:t>
      </w:r>
      <w:r w:rsidRPr="00464513">
        <w:rPr>
          <w:b/>
        </w:rPr>
        <w:t>Endabrechnung</w:t>
      </w:r>
      <w:r w:rsidRPr="00464513">
        <w:t xml:space="preserve"> zu legen. Unter der Maßgabe von </w:t>
      </w:r>
      <w:r w:rsidR="00A25463" w:rsidRPr="00464513">
        <w:t xml:space="preserve">triftigen </w:t>
      </w:r>
      <w:r w:rsidRPr="00464513">
        <w:t xml:space="preserve">Gründen </w:t>
      </w:r>
      <w:r w:rsidR="00A25463" w:rsidRPr="00464513">
        <w:t xml:space="preserve">für das Fristversäumnis </w:t>
      </w:r>
      <w:r w:rsidRPr="00464513">
        <w:t xml:space="preserve">auf Seiten des Auftragnehmers kann diese Frist durch das AMS verlängert werden. </w:t>
      </w:r>
      <w:r w:rsidR="00A25463" w:rsidRPr="00464513">
        <w:t xml:space="preserve">Kann der </w:t>
      </w:r>
      <w:r w:rsidR="000928A0" w:rsidRPr="00464513">
        <w:t>Auftrag</w:t>
      </w:r>
      <w:r w:rsidR="00A25463" w:rsidRPr="00464513">
        <w:t>nehmer keine triftigen Gründe geltend machen, wird eine Rückforderung über den gesamten bzw. den noch nicht abgenommenen Betrag vorgenommen. Diese enthält eine a</w:t>
      </w:r>
      <w:r w:rsidR="00A25463" w:rsidRPr="00464513">
        <w:t>n</w:t>
      </w:r>
      <w:r w:rsidR="00A25463" w:rsidRPr="00464513">
        <w:t xml:space="preserve">gemessene Nachfrist, innerhalb derer entweder die Rückzahlung oder die Übermittlung der Nachweise zu erfolgen hat. Kommt der Vertragspartner innerhalb dieser Frist der Nachweis- bzw. Rechnungslegung nach, </w:t>
      </w:r>
      <w:r w:rsidR="000928A0" w:rsidRPr="00464513">
        <w:t>wird die Prüfung und Genehmigung der Endabrechnung von Seiten des AMS durchgeführt.</w:t>
      </w:r>
      <w:r w:rsidR="00A25463" w:rsidRPr="00464513">
        <w:t xml:space="preserve"> Erfolgt keine Nachweis- bzw. Rechnungslegung, verfallen die Ansprüche</w:t>
      </w:r>
      <w:r w:rsidR="000928A0" w:rsidRPr="00464513">
        <w:t xml:space="preserve"> des Auftragnehmers</w:t>
      </w:r>
      <w:r w:rsidR="00A25463" w:rsidRPr="00464513">
        <w:t>.</w:t>
      </w:r>
    </w:p>
    <w:p w:rsidR="00B53DBD" w:rsidRPr="00464513" w:rsidRDefault="00B53DBD" w:rsidP="00BC19E7">
      <w:pPr>
        <w:jc w:val="both"/>
      </w:pPr>
    </w:p>
    <w:p w:rsidR="000928A0" w:rsidRPr="00464513" w:rsidRDefault="00B53DBD" w:rsidP="00BC19E7">
      <w:pPr>
        <w:jc w:val="both"/>
      </w:pPr>
      <w:r w:rsidRPr="00464513">
        <w:t xml:space="preserve">Wird bei </w:t>
      </w:r>
      <w:r w:rsidRPr="00464513">
        <w:rPr>
          <w:b/>
        </w:rPr>
        <w:t>Einlangen der Endabrechnung</w:t>
      </w:r>
      <w:r w:rsidRPr="00464513">
        <w:t xml:space="preserve"> festgestellt, dass eine </w:t>
      </w:r>
      <w:r w:rsidRPr="00464513">
        <w:rPr>
          <w:b/>
        </w:rPr>
        <w:t>Überzahlung durch das AMS</w:t>
      </w:r>
      <w:r w:rsidRPr="00464513">
        <w:t xml:space="preserve"> entstanden ist, erfolgt </w:t>
      </w:r>
      <w:r w:rsidR="003624D2" w:rsidRPr="00464513">
        <w:t>sofort eine</w:t>
      </w:r>
      <w:r w:rsidRPr="00464513">
        <w:t xml:space="preserve"> Reduktion der Fördersumme auf den Endabrec</w:t>
      </w:r>
      <w:r w:rsidRPr="00464513">
        <w:t>h</w:t>
      </w:r>
      <w:r w:rsidRPr="00464513">
        <w:t xml:space="preserve">nungsbetrag. Die </w:t>
      </w:r>
      <w:r w:rsidR="003624D2" w:rsidRPr="00464513">
        <w:t xml:space="preserve">entstandene </w:t>
      </w:r>
      <w:r w:rsidRPr="00464513">
        <w:t>Forderung wird bei Bestehen einer Verpflichtung aus anderen Verträgen des AMS gegenüber dem Auftragnehmer dann automatisch gegengerechnet.</w:t>
      </w:r>
    </w:p>
    <w:p w:rsidR="00B53DBD" w:rsidRPr="00464513" w:rsidRDefault="00B53DBD" w:rsidP="00BC19E7">
      <w:pPr>
        <w:jc w:val="both"/>
      </w:pPr>
    </w:p>
    <w:p w:rsidR="000928A0" w:rsidRPr="00464513" w:rsidRDefault="00B53DBD" w:rsidP="00BC19E7">
      <w:pPr>
        <w:jc w:val="both"/>
      </w:pPr>
      <w:r w:rsidRPr="00464513">
        <w:t>Ist dies nicht der Fall hat d</w:t>
      </w:r>
      <w:r w:rsidR="000928A0" w:rsidRPr="00464513">
        <w:t xml:space="preserve">er Auftragnehmer </w:t>
      </w:r>
      <w:r w:rsidR="000928A0" w:rsidRPr="00464513">
        <w:rPr>
          <w:b/>
        </w:rPr>
        <w:t>Überzahlungen</w:t>
      </w:r>
      <w:r w:rsidR="000928A0" w:rsidRPr="00464513">
        <w:t xml:space="preserve"> durch das AMS binnen 14 T</w:t>
      </w:r>
      <w:r w:rsidR="000928A0" w:rsidRPr="00464513">
        <w:t>a</w:t>
      </w:r>
      <w:r w:rsidR="000928A0" w:rsidRPr="00464513">
        <w:t>ge</w:t>
      </w:r>
      <w:r w:rsidR="00476F71" w:rsidRPr="00464513">
        <w:t>n</w:t>
      </w:r>
      <w:r w:rsidR="000928A0" w:rsidRPr="00464513">
        <w:t xml:space="preserve"> rückzuerstatten. Wird diese Frist nicht eingehalten, werden Verzugszinsen in der Höhe von 4% p.a. verrechnet.</w:t>
      </w:r>
    </w:p>
    <w:p w:rsidR="00B53DBD" w:rsidRPr="00464513" w:rsidRDefault="00B53DBD" w:rsidP="00BC19E7">
      <w:pPr>
        <w:jc w:val="both"/>
      </w:pPr>
    </w:p>
    <w:p w:rsidR="000928A0" w:rsidRPr="00464513" w:rsidRDefault="000928A0" w:rsidP="00BC19E7">
      <w:pPr>
        <w:jc w:val="both"/>
      </w:pPr>
      <w:r w:rsidRPr="00464513">
        <w:rPr>
          <w:b/>
        </w:rPr>
        <w:t>Forderungen</w:t>
      </w:r>
      <w:r w:rsidRPr="00464513">
        <w:t xml:space="preserve"> werden im Rahmen der Teil- bzw. </w:t>
      </w:r>
      <w:r w:rsidR="009D6697" w:rsidRPr="00464513">
        <w:t>Endabrechnung</w:t>
      </w:r>
      <w:r w:rsidRPr="00464513">
        <w:t xml:space="preserve"> gemäß dem jeweiligen Sachverhalt in der Höhe ermittelt. Ab Forderungen über € 3.000,- werden im Verschuldensfall Rückforderungszinsen vom Tag der Auszahlung des Entgeltes</w:t>
      </w:r>
      <w:r w:rsidRPr="00464513">
        <w:rPr>
          <w:rStyle w:val="Funotenzeichen"/>
        </w:rPr>
        <w:footnoteReference w:id="11"/>
      </w:r>
      <w:r w:rsidRPr="00464513">
        <w:t xml:space="preserve"> in der Höhe von 4 % p.a. (Zinseszinsmethode) des jeweils aushaftenden Betrages berücksichtigt.</w:t>
      </w:r>
    </w:p>
    <w:p w:rsidR="000928A0" w:rsidRPr="00464513" w:rsidRDefault="000928A0" w:rsidP="00BC19E7">
      <w:pPr>
        <w:jc w:val="both"/>
      </w:pPr>
    </w:p>
    <w:p w:rsidR="001B072E" w:rsidRPr="00464513" w:rsidRDefault="001B072E" w:rsidP="00BC19E7">
      <w:pPr>
        <w:jc w:val="both"/>
        <w:rPr>
          <w:b/>
        </w:rPr>
      </w:pPr>
      <w:r w:rsidRPr="00464513">
        <w:rPr>
          <w:b/>
        </w:rPr>
        <w:t>Gegenrechnung von Forderungen:</w:t>
      </w:r>
    </w:p>
    <w:p w:rsidR="006579CB" w:rsidRPr="00464513" w:rsidRDefault="006579CB" w:rsidP="00BC19E7">
      <w:pPr>
        <w:jc w:val="both"/>
      </w:pPr>
      <w:r w:rsidRPr="00464513">
        <w:t>Falls eine Verpflichtung aus anderen Verträgen des AMS gegenüber dem Auftragnehmer b</w:t>
      </w:r>
      <w:r w:rsidRPr="00464513">
        <w:t>e</w:t>
      </w:r>
      <w:r w:rsidRPr="00464513">
        <w:t xml:space="preserve">steht, erfolgt i.d.R. eine automatische Gegenrechnung der Forderung. Der </w:t>
      </w:r>
      <w:r w:rsidR="001B072E" w:rsidRPr="00464513">
        <w:t>Auftragnehmer</w:t>
      </w:r>
      <w:r w:rsidRPr="00464513">
        <w:t xml:space="preserve"> wird durch eine von der Bundesgeschäftsstelle, Abt. Finanzen erstellte Buchungsmitteilung über diesen Vorgang informiert.</w:t>
      </w:r>
    </w:p>
    <w:p w:rsidR="006579CB" w:rsidRPr="00464513" w:rsidRDefault="001B072E" w:rsidP="00BC19E7">
      <w:pPr>
        <w:jc w:val="both"/>
      </w:pPr>
      <w:r w:rsidRPr="00464513">
        <w:lastRenderedPageBreak/>
        <w:t xml:space="preserve">Über eine Gegenrechnung der Forderung </w:t>
      </w:r>
      <w:r w:rsidR="006579CB" w:rsidRPr="00464513">
        <w:t xml:space="preserve">kann der </w:t>
      </w:r>
      <w:r w:rsidRPr="00464513">
        <w:t>Auftragnehmer</w:t>
      </w:r>
      <w:r w:rsidR="006579CB" w:rsidRPr="00464513">
        <w:t xml:space="preserve"> bereits im </w:t>
      </w:r>
      <w:r w:rsidR="009D6697" w:rsidRPr="00464513">
        <w:t>Endabrec</w:t>
      </w:r>
      <w:r w:rsidR="009D6697" w:rsidRPr="00464513">
        <w:t>h</w:t>
      </w:r>
      <w:r w:rsidR="009D6697" w:rsidRPr="00464513">
        <w:t>nungsschreiben</w:t>
      </w:r>
      <w:r w:rsidR="006579CB" w:rsidRPr="00464513">
        <w:t xml:space="preserve"> informiert werden. In diesem Falle entfällt die Rückzahlungsaufforderung.</w:t>
      </w:r>
    </w:p>
    <w:p w:rsidR="001D2B03" w:rsidRPr="00464513" w:rsidRDefault="001D2B03" w:rsidP="00BC19E7">
      <w:pPr>
        <w:jc w:val="both"/>
      </w:pPr>
    </w:p>
    <w:p w:rsidR="009260B3" w:rsidRPr="00464513" w:rsidRDefault="009260B3" w:rsidP="00BC19E7">
      <w:pPr>
        <w:jc w:val="both"/>
      </w:pPr>
      <w:r w:rsidRPr="00464513">
        <w:rPr>
          <w:b/>
        </w:rPr>
        <w:t>Frist für die Dauer der sachlichen und rechnerischen Prüfung:</w:t>
      </w:r>
      <w:r w:rsidR="00476F71" w:rsidRPr="00464513">
        <w:rPr>
          <w:b/>
        </w:rPr>
        <w:t xml:space="preserve"> </w:t>
      </w:r>
      <w:r w:rsidRPr="00464513">
        <w:t>Der Auftraggeber ve</w:t>
      </w:r>
      <w:r w:rsidRPr="00464513">
        <w:t>r</w:t>
      </w:r>
      <w:r w:rsidRPr="00464513">
        <w:t xml:space="preserve">pflichtet sich, die sachliche und rechnerische Prüfung innerhalb einer Frist von </w:t>
      </w:r>
      <w:r w:rsidR="007D191C" w:rsidRPr="00464513">
        <w:t>6</w:t>
      </w:r>
      <w:r w:rsidR="00C3705E" w:rsidRPr="00464513">
        <w:t xml:space="preserve"> </w:t>
      </w:r>
      <w:r w:rsidR="000B215F" w:rsidRPr="00464513">
        <w:t>Monaten</w:t>
      </w:r>
      <w:r w:rsidRPr="00464513">
        <w:t xml:space="preserve"> durchzuführen.</w:t>
      </w:r>
    </w:p>
    <w:p w:rsidR="00AE66E6" w:rsidRPr="00464513" w:rsidRDefault="00AE66E6" w:rsidP="00BC19E7">
      <w:pPr>
        <w:jc w:val="both"/>
      </w:pPr>
    </w:p>
    <w:p w:rsidR="001D2B03" w:rsidRPr="00464513" w:rsidRDefault="001D2B03" w:rsidP="00BC19E7">
      <w:pPr>
        <w:pStyle w:val="berschrift1"/>
        <w:tabs>
          <w:tab w:val="clear" w:pos="432"/>
          <w:tab w:val="num" w:pos="-288"/>
        </w:tabs>
        <w:spacing w:line="240" w:lineRule="auto"/>
        <w:ind w:left="0" w:firstLine="0"/>
        <w:jc w:val="both"/>
      </w:pPr>
      <w:bookmarkStart w:id="490" w:name="_Ref75571404"/>
      <w:bookmarkStart w:id="491" w:name="_Ref75571443"/>
      <w:bookmarkStart w:id="492" w:name="_Ref76194527"/>
      <w:bookmarkStart w:id="493" w:name="_Toc89222431"/>
      <w:bookmarkStart w:id="494" w:name="_Toc89234032"/>
      <w:bookmarkStart w:id="495" w:name="_Toc141515403"/>
      <w:bookmarkStart w:id="496" w:name="_Toc155146140"/>
      <w:bookmarkStart w:id="497" w:name="_Toc338339799"/>
      <w:r w:rsidRPr="00464513">
        <w:t>Leistungsstörungen im Zuge der Maßnahmendurchführung</w:t>
      </w:r>
      <w:bookmarkEnd w:id="490"/>
      <w:bookmarkEnd w:id="491"/>
      <w:bookmarkEnd w:id="492"/>
      <w:bookmarkEnd w:id="493"/>
      <w:bookmarkEnd w:id="494"/>
      <w:bookmarkEnd w:id="495"/>
      <w:bookmarkEnd w:id="496"/>
      <w:bookmarkEnd w:id="497"/>
    </w:p>
    <w:p w:rsidR="001D2B03" w:rsidRPr="00464513" w:rsidRDefault="001D2B03" w:rsidP="00BC19E7">
      <w:pPr>
        <w:pStyle w:val="Text"/>
        <w:jc w:val="both"/>
      </w:pPr>
      <w:r w:rsidRPr="00464513">
        <w:t>Erbringt der Auftragnehmer die Leistung nicht in der vereinbarten Qualität (z.B. er setzt a</w:t>
      </w:r>
      <w:r w:rsidRPr="00464513">
        <w:t>n</w:t>
      </w:r>
      <w:r w:rsidRPr="00464513">
        <w:t>statt der versprochenen hochqualifizierten TrainerInnen solche mit niedrigeren Qualifikati</w:t>
      </w:r>
      <w:r w:rsidRPr="00464513">
        <w:t>o</w:t>
      </w:r>
      <w:r w:rsidRPr="00464513">
        <w:t>nen ein) bzw. Quantität (z.B. er setzt anstatt der versprochenen zwei TrainerInnen nur eine(n) ein, statt einem PC pro TeilnehmerIn gibt es nur einen für jeweils zwei usw.), so hat der Au</w:t>
      </w:r>
      <w:r w:rsidRPr="00464513">
        <w:t>f</w:t>
      </w:r>
      <w:r w:rsidRPr="00464513">
        <w:t>tragnehmer dafür einzustehen, grundsätzlich unabhängig davon, ob ihn an der Vertragsverle</w:t>
      </w:r>
      <w:r w:rsidRPr="00464513">
        <w:t>t</w:t>
      </w:r>
      <w:r w:rsidRPr="00464513">
        <w:t xml:space="preserve">zung ein Verschulden trifft oder nicht. </w:t>
      </w:r>
    </w:p>
    <w:p w:rsidR="001D2B03" w:rsidRPr="00464513" w:rsidRDefault="001D2B03" w:rsidP="00BC19E7">
      <w:pPr>
        <w:pStyle w:val="Text"/>
        <w:jc w:val="both"/>
        <w:rPr>
          <w:i/>
        </w:rPr>
      </w:pPr>
    </w:p>
    <w:p w:rsidR="001D2B03" w:rsidRPr="00464513" w:rsidRDefault="001D2B03" w:rsidP="00BC19E7">
      <w:pPr>
        <w:pStyle w:val="berschrift2"/>
        <w:tabs>
          <w:tab w:val="clear" w:pos="576"/>
          <w:tab w:val="num" w:pos="-144"/>
        </w:tabs>
        <w:ind w:left="0" w:firstLine="0"/>
        <w:jc w:val="both"/>
      </w:pPr>
      <w:bookmarkStart w:id="498" w:name="_Ref74033960"/>
      <w:bookmarkStart w:id="499" w:name="_Toc89222432"/>
      <w:bookmarkStart w:id="500" w:name="_Toc89234033"/>
      <w:bookmarkStart w:id="501" w:name="_Toc141515404"/>
      <w:bookmarkStart w:id="502" w:name="_Toc155146141"/>
      <w:bookmarkStart w:id="503" w:name="_Toc338339800"/>
      <w:r w:rsidRPr="00464513">
        <w:t>Leistungsstörungen, die während laufender Maßnahmendurchführung bekannt werden</w:t>
      </w:r>
      <w:bookmarkEnd w:id="498"/>
      <w:bookmarkEnd w:id="499"/>
      <w:bookmarkEnd w:id="500"/>
      <w:bookmarkEnd w:id="501"/>
      <w:bookmarkEnd w:id="502"/>
      <w:bookmarkEnd w:id="503"/>
    </w:p>
    <w:p w:rsidR="001D2B03" w:rsidRPr="00464513" w:rsidRDefault="001D2B03" w:rsidP="00BC19E7">
      <w:pPr>
        <w:pStyle w:val="Text"/>
        <w:jc w:val="both"/>
        <w:rPr>
          <w:i/>
        </w:rPr>
      </w:pPr>
    </w:p>
    <w:p w:rsidR="001D2B03" w:rsidRPr="00464513" w:rsidRDefault="001D2B03" w:rsidP="00BC19E7">
      <w:pPr>
        <w:pStyle w:val="Text"/>
        <w:jc w:val="both"/>
      </w:pPr>
      <w:r w:rsidRPr="00464513">
        <w:t xml:space="preserve">Wird bereits </w:t>
      </w:r>
      <w:r w:rsidRPr="00464513">
        <w:rPr>
          <w:i/>
        </w:rPr>
        <w:t>während der Maßnahmendurchführung</w:t>
      </w:r>
      <w:r w:rsidRPr="00464513">
        <w:t xml:space="preserve"> eine Abweichung der tatsächlichen von der vertraglich geschuldeten Leistung festgestellt, so </w:t>
      </w:r>
      <w:r w:rsidR="00AE66E6" w:rsidRPr="00464513">
        <w:t>wird</w:t>
      </w:r>
      <w:r w:rsidRPr="00464513">
        <w:t xml:space="preserve"> der Auftragnehmer umgehend </w:t>
      </w:r>
      <w:r w:rsidRPr="00464513">
        <w:rPr>
          <w:i/>
        </w:rPr>
        <w:t>schriftlich</w:t>
      </w:r>
      <w:r w:rsidRPr="00464513">
        <w:t xml:space="preserve"> auf</w:t>
      </w:r>
      <w:r w:rsidR="00AE66E6" w:rsidRPr="00464513">
        <w:t>ge</w:t>
      </w:r>
      <w:r w:rsidRPr="00464513">
        <w:t>forder</w:t>
      </w:r>
      <w:r w:rsidR="00AE66E6" w:rsidRPr="00464513">
        <w:t>t</w:t>
      </w:r>
      <w:r w:rsidRPr="00464513">
        <w:t xml:space="preserve">, den vertragsgemäßen Zustand binnen </w:t>
      </w:r>
      <w:r w:rsidR="0085011B" w:rsidRPr="00464513">
        <w:t>vom AMS</w:t>
      </w:r>
      <w:r w:rsidRPr="00464513">
        <w:t xml:space="preserve"> festzulegender Frist</w:t>
      </w:r>
      <w:r w:rsidR="00CE2E7B" w:rsidRPr="00464513">
        <w:t xml:space="preserve"> </w:t>
      </w:r>
      <w:r w:rsidRPr="00464513">
        <w:t xml:space="preserve">herzustellen. </w:t>
      </w:r>
    </w:p>
    <w:p w:rsidR="001D2B03" w:rsidRPr="00464513" w:rsidRDefault="001D2B03" w:rsidP="00BC19E7">
      <w:pPr>
        <w:pStyle w:val="Text"/>
        <w:jc w:val="both"/>
        <w:rPr>
          <w:i/>
          <w:u w:val="single"/>
        </w:rPr>
      </w:pPr>
      <w:r w:rsidRPr="00464513">
        <w:rPr>
          <w:i/>
          <w:u w:val="single"/>
        </w:rPr>
        <w:t>Der Auftragnehmer behebt die Mängel nicht</w:t>
      </w:r>
    </w:p>
    <w:p w:rsidR="001D2B03" w:rsidRPr="00464513" w:rsidRDefault="001D2B03" w:rsidP="003F3847">
      <w:pPr>
        <w:pStyle w:val="Text"/>
        <w:numPr>
          <w:ilvl w:val="0"/>
          <w:numId w:val="22"/>
        </w:numPr>
        <w:jc w:val="both"/>
      </w:pPr>
      <w:r w:rsidRPr="00464513">
        <w:t xml:space="preserve">Kommt der Auftragnehmer dieser Aufforderung zur Mängelbehebung nicht (fristgerecht) nach, </w:t>
      </w:r>
      <w:r w:rsidR="00AE66E6" w:rsidRPr="00464513">
        <w:t>wird festgestellt</w:t>
      </w:r>
      <w:r w:rsidRPr="00464513">
        <w:t xml:space="preserve">, ob die Weiterführung der Maßnahme trotz der Mängel sinnvoll ist. Kommt </w:t>
      </w:r>
      <w:r w:rsidR="00AE66E6" w:rsidRPr="00464513">
        <w:t>das AMS</w:t>
      </w:r>
      <w:r w:rsidRPr="00464513">
        <w:t xml:space="preserve"> zu einer diesbezüglich negativen Einschätzung, so </w:t>
      </w:r>
      <w:r w:rsidR="00AE66E6" w:rsidRPr="00464513">
        <w:t>wird</w:t>
      </w:r>
      <w:r w:rsidRPr="00464513">
        <w:t xml:space="preserve"> der Auftra</w:t>
      </w:r>
      <w:r w:rsidRPr="00464513">
        <w:t>g</w:t>
      </w:r>
      <w:r w:rsidRPr="00464513">
        <w:t xml:space="preserve">nehmer vom Abbruch der Maßnahme schriftlich </w:t>
      </w:r>
      <w:r w:rsidR="00AE66E6" w:rsidRPr="00464513">
        <w:t>verständigt.</w:t>
      </w:r>
      <w:r w:rsidRPr="00464513">
        <w:t xml:space="preserve"> </w:t>
      </w:r>
      <w:r w:rsidR="00AE66E6" w:rsidRPr="00464513">
        <w:t>Etwaige Rechtsfolgen hat der Auftragnehmer zu tragen.</w:t>
      </w:r>
    </w:p>
    <w:p w:rsidR="001D2B03" w:rsidRPr="00464513" w:rsidRDefault="001D2B03" w:rsidP="003F3847">
      <w:pPr>
        <w:pStyle w:val="Text"/>
        <w:numPr>
          <w:ilvl w:val="0"/>
          <w:numId w:val="23"/>
        </w:numPr>
        <w:jc w:val="both"/>
      </w:pPr>
      <w:r w:rsidRPr="00464513">
        <w:t xml:space="preserve">Ist hingegen die Weiterführung der Maßnahme trotz der (weiterhin bestehenden) Mängel sinnvoll, so </w:t>
      </w:r>
      <w:r w:rsidR="00AE66E6" w:rsidRPr="00464513">
        <w:t>werden</w:t>
      </w:r>
      <w:r w:rsidRPr="00464513">
        <w:t xml:space="preserve"> diese Mängel bei der Auszahlung weiterer Teilbeträge bzw. bei der Endabrechnung im Wege der Preisminderung entsprechend berücksichtig</w:t>
      </w:r>
      <w:r w:rsidR="00AE66E6" w:rsidRPr="00464513">
        <w:t>t</w:t>
      </w:r>
      <w:r w:rsidRPr="00464513">
        <w:t>.</w:t>
      </w:r>
    </w:p>
    <w:p w:rsidR="001D2B03" w:rsidRPr="00464513" w:rsidRDefault="001D2B03" w:rsidP="00BC19E7">
      <w:pPr>
        <w:pStyle w:val="Text"/>
        <w:jc w:val="both"/>
        <w:rPr>
          <w:i/>
          <w:u w:val="single"/>
        </w:rPr>
      </w:pPr>
    </w:p>
    <w:p w:rsidR="001D2B03" w:rsidRPr="00464513" w:rsidRDefault="001D2B03" w:rsidP="00BC19E7">
      <w:pPr>
        <w:pStyle w:val="Text"/>
        <w:jc w:val="both"/>
        <w:rPr>
          <w:i/>
          <w:u w:val="single"/>
        </w:rPr>
      </w:pPr>
      <w:r w:rsidRPr="00464513">
        <w:rPr>
          <w:i/>
          <w:u w:val="single"/>
        </w:rPr>
        <w:t>Der Auftragnehmer behebt die Mängel</w:t>
      </w:r>
    </w:p>
    <w:p w:rsidR="001D2B03" w:rsidRPr="00464513" w:rsidRDefault="001D2B03" w:rsidP="00BC19E7">
      <w:pPr>
        <w:pStyle w:val="Text"/>
        <w:jc w:val="both"/>
      </w:pPr>
      <w:r w:rsidRPr="00464513">
        <w:t xml:space="preserve">Kommt der Auftragnehmer der Aufforderung zur Herstellung des vertragsgemäßen Zustandes nach, so </w:t>
      </w:r>
      <w:r w:rsidR="00C6092D" w:rsidRPr="00464513">
        <w:t>werden</w:t>
      </w:r>
      <w:r w:rsidRPr="00464513">
        <w:t xml:space="preserve"> die </w:t>
      </w:r>
      <w:r w:rsidRPr="00464513">
        <w:rPr>
          <w:i/>
        </w:rPr>
        <w:t>bis</w:t>
      </w:r>
      <w:r w:rsidRPr="00464513">
        <w:t xml:space="preserve"> zur Herstellung des vertragsgemäßen Zustandes nicht bzw. mange</w:t>
      </w:r>
      <w:r w:rsidRPr="00464513">
        <w:t>l</w:t>
      </w:r>
      <w:r w:rsidRPr="00464513">
        <w:t>haft erbrachten und nicht nachholbaren Leistungen im Wege der Preisminderung berücksic</w:t>
      </w:r>
      <w:r w:rsidRPr="00464513">
        <w:t>h</w:t>
      </w:r>
      <w:r w:rsidRPr="00464513">
        <w:t>tig</w:t>
      </w:r>
      <w:r w:rsidR="00C6092D" w:rsidRPr="00464513">
        <w:t>t</w:t>
      </w:r>
      <w:r w:rsidRPr="00464513">
        <w:t xml:space="preserve">. </w:t>
      </w:r>
    </w:p>
    <w:p w:rsidR="001D2B03" w:rsidRPr="00464513" w:rsidRDefault="001D2B03" w:rsidP="00BC19E7">
      <w:pPr>
        <w:pStyle w:val="Text"/>
        <w:jc w:val="both"/>
        <w:rPr>
          <w:i/>
        </w:rPr>
      </w:pPr>
    </w:p>
    <w:p w:rsidR="001D2B03" w:rsidRPr="00464513" w:rsidRDefault="001D2B03" w:rsidP="00BC19E7">
      <w:pPr>
        <w:pStyle w:val="berschrift2"/>
        <w:tabs>
          <w:tab w:val="clear" w:pos="576"/>
          <w:tab w:val="num" w:pos="-144"/>
        </w:tabs>
        <w:ind w:left="0" w:firstLine="0"/>
        <w:jc w:val="both"/>
      </w:pPr>
      <w:bookmarkStart w:id="504" w:name="_Ref74034895"/>
      <w:bookmarkStart w:id="505" w:name="_Toc89222433"/>
      <w:bookmarkStart w:id="506" w:name="_Toc89234034"/>
      <w:bookmarkStart w:id="507" w:name="_Toc141515405"/>
      <w:bookmarkStart w:id="508" w:name="_Toc155146142"/>
      <w:bookmarkStart w:id="509" w:name="_Toc338339801"/>
      <w:r w:rsidRPr="00464513">
        <w:t>Leistungsstörungen, die erst nach Ende der Maßnahme bekannt werden</w:t>
      </w:r>
      <w:bookmarkEnd w:id="504"/>
      <w:bookmarkEnd w:id="505"/>
      <w:bookmarkEnd w:id="506"/>
      <w:bookmarkEnd w:id="507"/>
      <w:bookmarkEnd w:id="508"/>
      <w:bookmarkEnd w:id="509"/>
    </w:p>
    <w:p w:rsidR="001D2B03" w:rsidRPr="00464513" w:rsidRDefault="001D2B03" w:rsidP="00BC19E7">
      <w:pPr>
        <w:pStyle w:val="Text"/>
        <w:jc w:val="both"/>
      </w:pPr>
      <w:r w:rsidRPr="00464513">
        <w:t xml:space="preserve">Die festgestellten Mängel </w:t>
      </w:r>
      <w:r w:rsidR="00C6092D" w:rsidRPr="00464513">
        <w:t>werden</w:t>
      </w:r>
      <w:r w:rsidRPr="00464513">
        <w:t xml:space="preserve"> bei der Endabrechnung im Wege der Preisminderung b</w:t>
      </w:r>
      <w:r w:rsidRPr="00464513">
        <w:t>e</w:t>
      </w:r>
      <w:r w:rsidRPr="00464513">
        <w:t>rücksichtig</w:t>
      </w:r>
      <w:r w:rsidR="00C6092D" w:rsidRPr="00464513">
        <w:t>t</w:t>
      </w:r>
      <w:r w:rsidRPr="00464513">
        <w:t xml:space="preserve">. Übersteigen auf Grund des Ausmaßes der Schlechterfüllung bereits die </w:t>
      </w:r>
      <w:r w:rsidRPr="00464513">
        <w:rPr>
          <w:i/>
        </w:rPr>
        <w:t>bisher</w:t>
      </w:r>
      <w:r w:rsidRPr="00464513">
        <w:t xml:space="preserve"> ausbezahlten Teilbeträge den Wert der empfangenen Leistung, so </w:t>
      </w:r>
      <w:r w:rsidR="00C6092D" w:rsidRPr="00464513">
        <w:t>wird</w:t>
      </w:r>
      <w:r w:rsidRPr="00464513">
        <w:t xml:space="preserve"> das zu Unrecht Em</w:t>
      </w:r>
      <w:r w:rsidRPr="00464513">
        <w:t>p</w:t>
      </w:r>
      <w:r w:rsidRPr="00464513">
        <w:t>fangene zurück</w:t>
      </w:r>
      <w:r w:rsidR="00C6092D" w:rsidRPr="00464513">
        <w:t>ge</w:t>
      </w:r>
      <w:r w:rsidRPr="00464513">
        <w:t>forder</w:t>
      </w:r>
      <w:r w:rsidR="00C6092D" w:rsidRPr="00464513">
        <w:t>t</w:t>
      </w:r>
      <w:r w:rsidRPr="00464513">
        <w:t xml:space="preserve">. </w:t>
      </w:r>
    </w:p>
    <w:p w:rsidR="001D2B03" w:rsidRPr="00464513" w:rsidRDefault="001D2B03" w:rsidP="00BC19E7">
      <w:pPr>
        <w:pStyle w:val="Text"/>
        <w:jc w:val="both"/>
        <w:rPr>
          <w:i/>
        </w:rPr>
      </w:pPr>
    </w:p>
    <w:p w:rsidR="001D2B03" w:rsidRPr="00464513" w:rsidRDefault="001D2B03" w:rsidP="00BC19E7">
      <w:pPr>
        <w:pStyle w:val="berschrift2"/>
        <w:tabs>
          <w:tab w:val="clear" w:pos="576"/>
          <w:tab w:val="num" w:pos="-144"/>
        </w:tabs>
        <w:ind w:left="0" w:firstLine="0"/>
        <w:jc w:val="both"/>
      </w:pPr>
      <w:bookmarkStart w:id="510" w:name="_Toc89222434"/>
      <w:bookmarkStart w:id="511" w:name="_Toc89234035"/>
      <w:bookmarkStart w:id="512" w:name="_Ref105387920"/>
      <w:bookmarkStart w:id="513" w:name="_Toc141515406"/>
      <w:bookmarkStart w:id="514" w:name="_Toc155146143"/>
      <w:bookmarkStart w:id="515" w:name="_Toc338339802"/>
      <w:r w:rsidRPr="00464513">
        <w:lastRenderedPageBreak/>
        <w:t>Vertragsstrafe (§ 1336 ABGB)</w:t>
      </w:r>
      <w:bookmarkEnd w:id="510"/>
      <w:bookmarkEnd w:id="511"/>
      <w:bookmarkEnd w:id="512"/>
      <w:bookmarkEnd w:id="513"/>
      <w:bookmarkEnd w:id="514"/>
      <w:bookmarkEnd w:id="515"/>
    </w:p>
    <w:p w:rsidR="00BB27B1" w:rsidRPr="00464513" w:rsidRDefault="00BB27B1" w:rsidP="00BC19E7">
      <w:pPr>
        <w:pStyle w:val="Text"/>
        <w:jc w:val="both"/>
      </w:pPr>
      <w:r w:rsidRPr="00464513">
        <w:t>Der Auftragnehmer schuldet im Fall der Nicht- bzw. Schlechterfüllung der vertraglich g</w:t>
      </w:r>
      <w:r w:rsidRPr="00464513">
        <w:t>e</w:t>
      </w:r>
      <w:r w:rsidRPr="00464513">
        <w:t>schuldeten Leistung eine Vertragsstrafe als pauschalierten Schadenersatz. Der Auftragnehmer schuldet die Vertragsstrafe unabhängig davon, ob ihn an der Verletzung seiner vertraglichen Pflichten ein Verschulden trifft.</w:t>
      </w:r>
    </w:p>
    <w:p w:rsidR="00BB27B1" w:rsidRPr="00464513" w:rsidRDefault="00BB27B1" w:rsidP="00BC19E7">
      <w:pPr>
        <w:pStyle w:val="Text"/>
        <w:jc w:val="both"/>
      </w:pPr>
      <w:r w:rsidRPr="00464513">
        <w:t>Die Geltendmachung eines über die Vertragsstrafe hinausgehenden Schadens wird durch die Vereinbarung bzw. Entrichtung der Vertragsstrafe nicht ausgeschlossen.</w:t>
      </w:r>
    </w:p>
    <w:p w:rsidR="00BB27B1" w:rsidRPr="00464513" w:rsidRDefault="00BB27B1" w:rsidP="00BC19E7">
      <w:pPr>
        <w:pStyle w:val="Text"/>
        <w:jc w:val="both"/>
      </w:pPr>
      <w:r w:rsidRPr="00464513">
        <w:t>Die den Auftragnehmer nach den gewährleistungsrechtlichen Bestimmungen treffenden Ve</w:t>
      </w:r>
      <w:r w:rsidRPr="00464513">
        <w:t>r</w:t>
      </w:r>
      <w:r w:rsidRPr="00464513">
        <w:t>pflichtungen bleiben von der Vereinbarung einer Vertragsstrafe ebenfalls unberührt.</w:t>
      </w:r>
    </w:p>
    <w:p w:rsidR="00BB27B1" w:rsidRPr="00464513" w:rsidRDefault="00BB27B1" w:rsidP="00BC19E7">
      <w:pPr>
        <w:pStyle w:val="Text"/>
        <w:jc w:val="both"/>
      </w:pPr>
    </w:p>
    <w:p w:rsidR="00BB27B1" w:rsidRPr="00464513" w:rsidRDefault="00BB27B1" w:rsidP="00BC19E7">
      <w:pPr>
        <w:pStyle w:val="Text"/>
        <w:jc w:val="both"/>
      </w:pPr>
      <w:r w:rsidRPr="00464513">
        <w:t>Der Auftragnehmer schuldet in nachstehenden Fällen eine Vertragsstrafe in der jeweils ang</w:t>
      </w:r>
      <w:r w:rsidRPr="00464513">
        <w:t>e</w:t>
      </w:r>
      <w:r w:rsidRPr="00464513">
        <w:t>führten Höhe:</w:t>
      </w:r>
    </w:p>
    <w:p w:rsidR="00BB27B1" w:rsidRPr="00464513" w:rsidRDefault="00BB27B1" w:rsidP="00BC19E7">
      <w:pPr>
        <w:pStyle w:val="Text"/>
        <w:jc w:val="both"/>
      </w:pPr>
    </w:p>
    <w:p w:rsidR="00BB27B1" w:rsidRPr="00464513" w:rsidRDefault="00BB27B1" w:rsidP="003F3847">
      <w:pPr>
        <w:pStyle w:val="Text"/>
        <w:numPr>
          <w:ilvl w:val="0"/>
          <w:numId w:val="17"/>
        </w:numPr>
        <w:tabs>
          <w:tab w:val="clear" w:pos="360"/>
          <w:tab w:val="num" w:pos="0"/>
        </w:tabs>
        <w:jc w:val="both"/>
      </w:pPr>
      <w:r w:rsidRPr="00464513">
        <w:rPr>
          <w:i/>
        </w:rPr>
        <w:t>Personal:</w:t>
      </w:r>
      <w:r w:rsidRPr="00464513">
        <w:t xml:space="preserve"> Der Auftragnehmer schuldet für jeden Tag, an dem nicht TrainerInnen der ve</w:t>
      </w:r>
      <w:r w:rsidRPr="00464513">
        <w:t>r</w:t>
      </w:r>
      <w:r w:rsidRPr="00464513">
        <w:t>traglich zugesicherten Qualität zum Einsatz kommen, pro nicht eingesetzter TrainerIn eine Vertragsstrafe in der Höhe von 50% des für diese Vertragsverletzung als Preisminderung festgesetzten Betrages. Die TrainerIn gilt als nicht eingesetzt, wenn sie nicht in vollem, am jeweiligen Maßnahmentag vorgesehenen Umfang zum Einsatz kommt.</w:t>
      </w:r>
      <w:r w:rsidR="00D63A80" w:rsidRPr="00464513">
        <w:t xml:space="preserve"> </w:t>
      </w:r>
    </w:p>
    <w:p w:rsidR="00F430B5" w:rsidRPr="00464513" w:rsidRDefault="00F430B5" w:rsidP="00BC19E7">
      <w:pPr>
        <w:pStyle w:val="Text"/>
        <w:jc w:val="both"/>
      </w:pPr>
    </w:p>
    <w:p w:rsidR="00BB27B1" w:rsidRPr="00464513" w:rsidRDefault="00BB27B1" w:rsidP="003F3847">
      <w:pPr>
        <w:pStyle w:val="Text"/>
        <w:numPr>
          <w:ilvl w:val="0"/>
          <w:numId w:val="18"/>
        </w:numPr>
        <w:jc w:val="both"/>
      </w:pPr>
      <w:r w:rsidRPr="00464513">
        <w:rPr>
          <w:i/>
        </w:rPr>
        <w:t>Ausstattung:</w:t>
      </w:r>
      <w:r w:rsidRPr="00464513">
        <w:t xml:space="preserve"> Der Auftragnehmer schuldet für jeden Tag, an dem er für die Maßnahme</w:t>
      </w:r>
      <w:r w:rsidRPr="00464513">
        <w:t>n</w:t>
      </w:r>
      <w:r w:rsidRPr="00464513">
        <w:t xml:space="preserve">durchführung bzw. den Maßnahmenerfolg wesentliche Ausstattungsbestandteile  nicht </w:t>
      </w:r>
      <w:r w:rsidRPr="00464513">
        <w:t>o</w:t>
      </w:r>
      <w:r w:rsidRPr="00464513">
        <w:t>der nicht in der vertraglich zugesicherten Qualität zum Einsatz bringt, eine Vertragsstrafe in der Höhe von 50% des für diese Vertragsverletzung(en) als Preisminderung festgeset</w:t>
      </w:r>
      <w:r w:rsidRPr="00464513">
        <w:t>z</w:t>
      </w:r>
      <w:r w:rsidRPr="00464513">
        <w:t>ten Betrages. Ein Ausstattungsbestandteil gilt als nicht eingesetzt, wenn er nicht in vo</w:t>
      </w:r>
      <w:r w:rsidRPr="00464513">
        <w:t>l</w:t>
      </w:r>
      <w:r w:rsidRPr="00464513">
        <w:t>lem, am jeweiligen Maßnahmentag vorgesehenen Umfang zum Einsatz kommt.</w:t>
      </w:r>
    </w:p>
    <w:p w:rsidR="00BB27B1" w:rsidRPr="00464513" w:rsidRDefault="00BB27B1" w:rsidP="00BC19E7">
      <w:pPr>
        <w:pStyle w:val="Text"/>
        <w:jc w:val="both"/>
      </w:pPr>
    </w:p>
    <w:p w:rsidR="00BB27B1" w:rsidRPr="00464513" w:rsidRDefault="00BB27B1" w:rsidP="003F3847">
      <w:pPr>
        <w:pStyle w:val="Text"/>
        <w:numPr>
          <w:ilvl w:val="0"/>
          <w:numId w:val="19"/>
        </w:numPr>
        <w:jc w:val="both"/>
      </w:pPr>
      <w:r w:rsidRPr="00464513">
        <w:rPr>
          <w:i/>
        </w:rPr>
        <w:t>Konzeptwidrige Umsetzung:</w:t>
      </w:r>
      <w:r w:rsidRPr="00464513">
        <w:t xml:space="preserve"> Der Auftragnehmer schuldet im Falle der konzeptwidrigen Maßnahmendurchführung, sofern es sich nicht nur um geringfügige Abweichungen ha</w:t>
      </w:r>
      <w:r w:rsidRPr="00464513">
        <w:t>n</w:t>
      </w:r>
      <w:r w:rsidRPr="00464513">
        <w:t>delt, eine Vertragsstrafe in der Höhe von 50% des für diese Vertragsverletzung(en) als Preisminderung festgesetzten Betrages.</w:t>
      </w:r>
    </w:p>
    <w:p w:rsidR="00BB27B1" w:rsidRPr="00464513" w:rsidRDefault="00BB27B1" w:rsidP="003F3847">
      <w:pPr>
        <w:pStyle w:val="Text"/>
        <w:ind w:left="360"/>
        <w:jc w:val="both"/>
      </w:pPr>
      <w:r w:rsidRPr="00464513">
        <w:t>Konzeptwidrig ist die Umsetzung insbesondere dann, wenn vertraglich vereinbarte Ma</w:t>
      </w:r>
      <w:r w:rsidRPr="00464513">
        <w:t>ß</w:t>
      </w:r>
      <w:r w:rsidRPr="00464513">
        <w:t>nahmeninhalte überhaupt nicht, nicht in der vereinbarten Qualität oder nicht im vereinba</w:t>
      </w:r>
      <w:r w:rsidRPr="00464513">
        <w:t>r</w:t>
      </w:r>
      <w:r w:rsidRPr="00464513">
        <w:t>ten Umfang erbracht werden</w:t>
      </w:r>
      <w:r w:rsidR="00E23803" w:rsidRPr="00464513">
        <w:t>.</w:t>
      </w:r>
      <w:r w:rsidRPr="00464513">
        <w:t xml:space="preserve"> </w:t>
      </w:r>
    </w:p>
    <w:p w:rsidR="00BB27B1" w:rsidRPr="00464513" w:rsidRDefault="00BB27B1" w:rsidP="00BC19E7">
      <w:pPr>
        <w:pStyle w:val="Text"/>
        <w:jc w:val="both"/>
      </w:pPr>
    </w:p>
    <w:p w:rsidR="00BB27B1" w:rsidRPr="00464513" w:rsidRDefault="00BB27B1" w:rsidP="003F3847">
      <w:pPr>
        <w:pStyle w:val="Text"/>
        <w:numPr>
          <w:ilvl w:val="0"/>
          <w:numId w:val="17"/>
        </w:numPr>
        <w:jc w:val="both"/>
      </w:pPr>
      <w:r w:rsidRPr="00464513">
        <w:t>Kommt es aus Gründen, die der Auftragnehmer zu vertreten hat, nicht zur Durchführung der Maßnahme (Stornierung) oder zu deren Abbruch, so hat der Auftragnehmer eine Ve</w:t>
      </w:r>
      <w:r w:rsidRPr="00464513">
        <w:t>r</w:t>
      </w:r>
      <w:r w:rsidRPr="00464513">
        <w:t>tragsstrafe in der Höhe von bis zu 50% des Gesamtpreises zu entrichten.</w:t>
      </w:r>
    </w:p>
    <w:p w:rsidR="001D2B03" w:rsidRPr="00464513" w:rsidRDefault="001D2B03" w:rsidP="00BC19E7">
      <w:pPr>
        <w:pStyle w:val="Text"/>
        <w:jc w:val="both"/>
      </w:pPr>
    </w:p>
    <w:p w:rsidR="001D2B03" w:rsidRPr="00464513" w:rsidRDefault="001D2B03" w:rsidP="00BC19E7">
      <w:pPr>
        <w:pStyle w:val="berschrift2"/>
        <w:tabs>
          <w:tab w:val="clear" w:pos="576"/>
          <w:tab w:val="num" w:pos="-144"/>
        </w:tabs>
        <w:ind w:left="0" w:firstLine="0"/>
        <w:jc w:val="both"/>
      </w:pPr>
      <w:bookmarkStart w:id="516" w:name="_Toc89222435"/>
      <w:bookmarkStart w:id="517" w:name="_Toc89234036"/>
      <w:bookmarkStart w:id="518" w:name="_Toc141515407"/>
      <w:bookmarkStart w:id="519" w:name="_Toc155146144"/>
      <w:bookmarkStart w:id="520" w:name="_Toc338339803"/>
      <w:r w:rsidRPr="00464513">
        <w:t>Über die Vertragsstrafe hinausgehender Schaden (§§ 1293ff ABGB)</w:t>
      </w:r>
      <w:bookmarkEnd w:id="516"/>
      <w:bookmarkEnd w:id="517"/>
      <w:bookmarkEnd w:id="518"/>
      <w:bookmarkEnd w:id="519"/>
      <w:bookmarkEnd w:id="520"/>
    </w:p>
    <w:p w:rsidR="001D2B03" w:rsidRPr="00464513" w:rsidRDefault="001D2B03" w:rsidP="00BC19E7">
      <w:pPr>
        <w:pStyle w:val="Text"/>
        <w:jc w:val="both"/>
        <w:rPr>
          <w:i/>
        </w:rPr>
      </w:pPr>
    </w:p>
    <w:p w:rsidR="001D2B03" w:rsidRPr="00464513" w:rsidRDefault="001D2B03" w:rsidP="00BC19E7">
      <w:pPr>
        <w:pStyle w:val="Text"/>
        <w:jc w:val="both"/>
      </w:pPr>
      <w:r w:rsidRPr="00464513">
        <w:t>Die Nicht- oder Schlechterfüllung durch den Auftragnehmer kann einen Schaden verursachen, welcher die Höhe der vereinbarten Vertragsstrafe übersteigt.</w:t>
      </w:r>
    </w:p>
    <w:p w:rsidR="001D2B03" w:rsidRPr="00464513" w:rsidRDefault="001D2B03" w:rsidP="00BC19E7">
      <w:pPr>
        <w:pStyle w:val="Text"/>
        <w:jc w:val="both"/>
      </w:pPr>
      <w:r w:rsidRPr="00464513">
        <w:t xml:space="preserve">Der Auftragnehmer </w:t>
      </w:r>
      <w:r w:rsidR="00671EAD" w:rsidRPr="00464513">
        <w:t xml:space="preserve">wird daher </w:t>
      </w:r>
      <w:r w:rsidRPr="00464513">
        <w:t>dar</w:t>
      </w:r>
      <w:r w:rsidR="00671EAD" w:rsidRPr="00464513">
        <w:t>auf hingewie</w:t>
      </w:r>
      <w:r w:rsidRPr="00464513">
        <w:t>sen, dass die Geltendmachung eines über die Vertragsstrafe hinausgehenden Schadens durch die Vereinbarung bzw. Entrichtung der Ve</w:t>
      </w:r>
      <w:r w:rsidRPr="00464513">
        <w:t>r</w:t>
      </w:r>
      <w:r w:rsidRPr="00464513">
        <w:t>tragsstrafe nicht ausgeschlossen wird.</w:t>
      </w:r>
    </w:p>
    <w:p w:rsidR="001D2B03" w:rsidRPr="00464513" w:rsidRDefault="001D2B03" w:rsidP="00BC19E7">
      <w:pPr>
        <w:pStyle w:val="Text"/>
        <w:jc w:val="both"/>
        <w:rPr>
          <w:b/>
          <w:i/>
        </w:rPr>
      </w:pPr>
    </w:p>
    <w:p w:rsidR="001D2B03" w:rsidRPr="00464513" w:rsidRDefault="001D2B03" w:rsidP="00BC19E7">
      <w:pPr>
        <w:pStyle w:val="Text"/>
        <w:jc w:val="both"/>
      </w:pPr>
    </w:p>
    <w:p w:rsidR="002B5CB5" w:rsidRPr="00464513" w:rsidRDefault="002B5CB5" w:rsidP="00BC19E7">
      <w:pPr>
        <w:pStyle w:val="berschrift2"/>
        <w:tabs>
          <w:tab w:val="clear" w:pos="576"/>
        </w:tabs>
        <w:spacing w:line="240" w:lineRule="auto"/>
        <w:ind w:left="0" w:firstLine="0"/>
        <w:jc w:val="center"/>
      </w:pPr>
      <w:bookmarkStart w:id="521" w:name="_Toc253407199"/>
      <w:bookmarkStart w:id="522" w:name="_Ref255905989"/>
      <w:bookmarkStart w:id="523" w:name="_Toc265590340"/>
      <w:bookmarkStart w:id="524" w:name="_Ref266273563"/>
      <w:bookmarkStart w:id="525" w:name="_Toc338339804"/>
      <w:bookmarkStart w:id="526" w:name="_Toc89222436"/>
      <w:bookmarkStart w:id="527" w:name="_Toc89234037"/>
      <w:bookmarkStart w:id="528" w:name="_Toc141515408"/>
      <w:bookmarkStart w:id="529" w:name="_Toc155146145"/>
      <w:r w:rsidRPr="00464513">
        <w:t>Abgeltung bei Nichtleistung von Maßnahmenstunden, Stornierung oder Abbruch von Bildungsmaßnahmen</w:t>
      </w:r>
      <w:bookmarkEnd w:id="521"/>
      <w:bookmarkEnd w:id="522"/>
      <w:bookmarkEnd w:id="523"/>
      <w:bookmarkEnd w:id="524"/>
      <w:bookmarkEnd w:id="525"/>
      <w:r w:rsidRPr="00464513">
        <w:t xml:space="preserve"> </w:t>
      </w:r>
    </w:p>
    <w:p w:rsidR="002B5CB5" w:rsidRPr="00464513" w:rsidRDefault="002B5CB5" w:rsidP="00BC19E7">
      <w:pPr>
        <w:pStyle w:val="berschrift3"/>
        <w:tabs>
          <w:tab w:val="clear" w:pos="720"/>
        </w:tabs>
        <w:ind w:left="0" w:firstLine="0"/>
        <w:jc w:val="both"/>
      </w:pPr>
      <w:bookmarkStart w:id="530" w:name="_Ref256180490"/>
      <w:bookmarkStart w:id="531" w:name="_Toc265590341"/>
      <w:bookmarkStart w:id="532" w:name="_Toc338339805"/>
      <w:r w:rsidRPr="00464513">
        <w:t>Nichtleistung von Maßnahmenstunden, die der Auftragnehmer nicht verschuldet oder zu vertreten hat</w:t>
      </w:r>
      <w:bookmarkEnd w:id="530"/>
      <w:bookmarkEnd w:id="531"/>
      <w:bookmarkEnd w:id="532"/>
    </w:p>
    <w:p w:rsidR="002B5CB5" w:rsidRPr="00464513" w:rsidRDefault="002B5CB5" w:rsidP="00BC19E7">
      <w:pPr>
        <w:jc w:val="both"/>
      </w:pPr>
      <w:r w:rsidRPr="00464513">
        <w:t>Können vom AMS bestellte Maßnahmenstunden durch den Auftragnehmer trotz Leistungsb</w:t>
      </w:r>
      <w:r w:rsidRPr="00464513">
        <w:t>e</w:t>
      </w:r>
      <w:r w:rsidRPr="00464513">
        <w:t xml:space="preserve">reitschaft aus Gründen nicht geleistet werden, die dieser weder verschuldet noch zu vertreten hat, so gebührt ihm eine pauschale Abgeltung in Form von </w:t>
      </w:r>
      <w:r w:rsidR="004719EE" w:rsidRPr="00464513">
        <w:t>50</w:t>
      </w:r>
      <w:r w:rsidRPr="00464513">
        <w:t>% des ermittelten Einheitspre</w:t>
      </w:r>
      <w:r w:rsidRPr="00464513">
        <w:t>i</w:t>
      </w:r>
      <w:r w:rsidRPr="00464513">
        <w:t xml:space="preserve">ses pro Maßnahmenstunde gemäß Punkt </w:t>
      </w:r>
      <w:r w:rsidRPr="00464513">
        <w:fldChar w:fldCharType="begin"/>
      </w:r>
      <w:r w:rsidRPr="00464513">
        <w:instrText xml:space="preserve"> REF _Ref266273024 \r \h </w:instrText>
      </w:r>
      <w:r w:rsidR="00464513">
        <w:instrText xml:space="preserve"> \* MERGEFORMAT </w:instrText>
      </w:r>
      <w:r w:rsidRPr="00464513">
        <w:fldChar w:fldCharType="separate"/>
      </w:r>
      <w:r w:rsidR="00E479AC">
        <w:t>6.4</w:t>
      </w:r>
      <w:r w:rsidRPr="00464513">
        <w:fldChar w:fldCharType="end"/>
      </w:r>
      <w:r w:rsidRPr="00464513">
        <w:t>. Solche Gründe sind z. B.:</w:t>
      </w:r>
    </w:p>
    <w:p w:rsidR="002B5CB5" w:rsidRPr="00464513" w:rsidRDefault="002B5CB5" w:rsidP="003F3847">
      <w:pPr>
        <w:pStyle w:val="Text"/>
        <w:numPr>
          <w:ilvl w:val="0"/>
          <w:numId w:val="17"/>
        </w:numPr>
        <w:jc w:val="both"/>
      </w:pPr>
      <w:r w:rsidRPr="00464513">
        <w:rPr>
          <w:b/>
        </w:rPr>
        <w:t>Nichterscheinen von TeilnehmerInnen</w:t>
      </w:r>
      <w:r w:rsidRPr="00464513">
        <w:t xml:space="preserve"> bei Leistungsbereitschaft des Auftragnehmers.</w:t>
      </w:r>
    </w:p>
    <w:p w:rsidR="002B5CB5" w:rsidRPr="00464513" w:rsidRDefault="002B5CB5" w:rsidP="003F3847">
      <w:pPr>
        <w:pStyle w:val="Text"/>
        <w:numPr>
          <w:ilvl w:val="0"/>
          <w:numId w:val="17"/>
        </w:numPr>
        <w:jc w:val="both"/>
      </w:pPr>
      <w:r w:rsidRPr="00464513">
        <w:rPr>
          <w:b/>
        </w:rPr>
        <w:t>Zu geringe Zubuchung von TeilnehmerInnen</w:t>
      </w:r>
      <w:r w:rsidRPr="00464513">
        <w:t>, so dass einzelne Maßnahmenstu</w:t>
      </w:r>
      <w:r w:rsidRPr="00464513">
        <w:t>n</w:t>
      </w:r>
      <w:r w:rsidRPr="00464513">
        <w:t>den/Ausbildungsmodule oder dergleichen aufgrund der vereinbarten Mindestteilnehm</w:t>
      </w:r>
      <w:r w:rsidRPr="00464513">
        <w:t>e</w:t>
      </w:r>
      <w:r w:rsidRPr="00464513">
        <w:t>rInnenzahlen trotz Leistungsbereitschaft des Auftragnehmers nicht durchgeführt werden können.</w:t>
      </w:r>
    </w:p>
    <w:p w:rsidR="002B5CB5" w:rsidRPr="00464513" w:rsidRDefault="002B5CB5" w:rsidP="003F3847">
      <w:pPr>
        <w:pStyle w:val="Text"/>
        <w:numPr>
          <w:ilvl w:val="0"/>
          <w:numId w:val="17"/>
        </w:numPr>
        <w:jc w:val="both"/>
      </w:pPr>
      <w:r w:rsidRPr="00464513">
        <w:rPr>
          <w:b/>
        </w:rPr>
        <w:t>Stornierung der Maßnahme vor Beginn derselben oder Abbruch der laufenden Maßnahme durch das AMS</w:t>
      </w:r>
      <w:r w:rsidRPr="00464513">
        <w:t xml:space="preserve"> </w:t>
      </w:r>
    </w:p>
    <w:p w:rsidR="002B5CB5" w:rsidRPr="00464513" w:rsidRDefault="002B5CB5" w:rsidP="003F3847">
      <w:pPr>
        <w:pStyle w:val="Textkrper"/>
        <w:ind w:left="348"/>
        <w:rPr>
          <w:color w:val="auto"/>
        </w:rPr>
      </w:pPr>
      <w:r w:rsidRPr="00464513">
        <w:rPr>
          <w:color w:val="auto"/>
        </w:rPr>
        <w:t>Höhere Kosten als die pauschale Abgeltung können nur dann anerkannt werden, wenn der Auftragnehmer glaubhaft machen kann, dass ihm höher</w:t>
      </w:r>
      <w:r w:rsidR="003160A0" w:rsidRPr="00464513">
        <w:rPr>
          <w:color w:val="auto"/>
        </w:rPr>
        <w:t>e</w:t>
      </w:r>
      <w:r w:rsidRPr="00464513">
        <w:rPr>
          <w:color w:val="auto"/>
        </w:rPr>
        <w:t xml:space="preserve"> Kosten als die pauschale Abge</w:t>
      </w:r>
      <w:r w:rsidRPr="00464513">
        <w:rPr>
          <w:color w:val="auto"/>
        </w:rPr>
        <w:t>l</w:t>
      </w:r>
      <w:r w:rsidRPr="00464513">
        <w:rPr>
          <w:color w:val="auto"/>
        </w:rPr>
        <w:t>tung von 5</w:t>
      </w:r>
      <w:r w:rsidR="003160A0" w:rsidRPr="00464513">
        <w:rPr>
          <w:color w:val="auto"/>
        </w:rPr>
        <w:t>0</w:t>
      </w:r>
      <w:r w:rsidRPr="00464513">
        <w:rPr>
          <w:color w:val="auto"/>
        </w:rPr>
        <w:t>% gegenüber Dritten entstehen, aus denen er sich nicht befreien kann. In allen Fällen können jedenfalls nur Kosten ersetzt werden, die innerhalb des ursprünglich ve</w:t>
      </w:r>
      <w:r w:rsidRPr="00464513">
        <w:rPr>
          <w:color w:val="auto"/>
        </w:rPr>
        <w:t>r</w:t>
      </w:r>
      <w:r w:rsidRPr="00464513">
        <w:rPr>
          <w:color w:val="auto"/>
        </w:rPr>
        <w:t>einbarten Maßnahmenzeitraumes entstanden wären.</w:t>
      </w:r>
    </w:p>
    <w:p w:rsidR="002B5CB5" w:rsidRPr="00464513" w:rsidRDefault="002B5CB5" w:rsidP="00BC19E7">
      <w:pPr>
        <w:pStyle w:val="Textkrper"/>
        <w:ind w:left="348"/>
        <w:rPr>
          <w:color w:val="auto"/>
        </w:rPr>
      </w:pPr>
    </w:p>
    <w:p w:rsidR="002B5CB5" w:rsidRPr="00464513" w:rsidRDefault="002B5CB5" w:rsidP="003F3847">
      <w:pPr>
        <w:ind w:left="336"/>
        <w:jc w:val="both"/>
      </w:pPr>
      <w:r w:rsidRPr="00464513">
        <w:t xml:space="preserve">Erfolgt eine Finanzierung gemäß Punkt </w:t>
      </w:r>
      <w:r w:rsidR="00930F1A" w:rsidRPr="00464513">
        <w:fldChar w:fldCharType="begin"/>
      </w:r>
      <w:r w:rsidR="00930F1A" w:rsidRPr="00464513">
        <w:instrText xml:space="preserve"> REF _Ref336857301 \r \h </w:instrText>
      </w:r>
      <w:r w:rsidR="00464513">
        <w:instrText xml:space="preserve"> \* MERGEFORMAT </w:instrText>
      </w:r>
      <w:r w:rsidR="00930F1A" w:rsidRPr="00464513">
        <w:fldChar w:fldCharType="separate"/>
      </w:r>
      <w:r w:rsidR="00E479AC">
        <w:t>7</w:t>
      </w:r>
      <w:r w:rsidR="00930F1A" w:rsidRPr="00464513">
        <w:fldChar w:fldCharType="end"/>
      </w:r>
      <w:r w:rsidRPr="00464513">
        <w:t xml:space="preserve"> so sind die oben angeführten Bestimmungen analog anzuwenden, indem entweder ein Einheitspreis pro Maßnahmenstunde zu ermitteln ist und davon die </w:t>
      </w:r>
      <w:r w:rsidR="003160A0" w:rsidRPr="00464513">
        <w:t>50</w:t>
      </w:r>
      <w:r w:rsidRPr="00464513">
        <w:t>% Stornopauschale zu errechnen sind oder z.</w:t>
      </w:r>
      <w:r w:rsidR="00A7759A" w:rsidRPr="00464513">
        <w:t xml:space="preserve"> </w:t>
      </w:r>
      <w:r w:rsidRPr="00464513">
        <w:t>B</w:t>
      </w:r>
      <w:r w:rsidR="00A7759A" w:rsidRPr="00464513">
        <w:t>.</w:t>
      </w:r>
      <w:r w:rsidRPr="00464513">
        <w:t xml:space="preserve"> bei Stornierung der gesamten Maßnahme dem Auftragnehmer pauschal </w:t>
      </w:r>
      <w:r w:rsidR="003160A0" w:rsidRPr="00464513">
        <w:t>50</w:t>
      </w:r>
      <w:r w:rsidRPr="00464513">
        <w:t>% des bewilligten Rahmenhöchs</w:t>
      </w:r>
      <w:r w:rsidRPr="00464513">
        <w:t>t</w:t>
      </w:r>
      <w:r w:rsidRPr="00464513">
        <w:t>betrages ersetzt werden (höhere Kosten können nur nach nachweislicher Glaubhaftm</w:t>
      </w:r>
      <w:r w:rsidRPr="00464513">
        <w:t>a</w:t>
      </w:r>
      <w:r w:rsidRPr="00464513">
        <w:t>chung ersetzt werden s.o.).</w:t>
      </w:r>
    </w:p>
    <w:p w:rsidR="002B5CB5" w:rsidRPr="00464513" w:rsidRDefault="002B5CB5" w:rsidP="00BC19E7"/>
    <w:p w:rsidR="002B5CB5" w:rsidRPr="00464513" w:rsidRDefault="002B5CB5" w:rsidP="00BC19E7">
      <w:pPr>
        <w:pStyle w:val="berschrift3"/>
        <w:tabs>
          <w:tab w:val="clear" w:pos="720"/>
        </w:tabs>
        <w:ind w:left="0" w:firstLine="0"/>
        <w:jc w:val="both"/>
      </w:pPr>
      <w:bookmarkStart w:id="533" w:name="_Toc265590342"/>
      <w:bookmarkStart w:id="534" w:name="_Toc338339806"/>
      <w:r w:rsidRPr="00464513">
        <w:t>Nichtleistung von Maßnahmenstunden, die der Auftragnehmer verschuldet oder zu vertreten hat</w:t>
      </w:r>
      <w:bookmarkEnd w:id="533"/>
      <w:bookmarkEnd w:id="534"/>
    </w:p>
    <w:p w:rsidR="002B5CB5" w:rsidRPr="00464513" w:rsidRDefault="002B5CB5" w:rsidP="003F3847">
      <w:pPr>
        <w:pStyle w:val="Textkrper"/>
        <w:numPr>
          <w:ilvl w:val="0"/>
          <w:numId w:val="40"/>
        </w:numPr>
        <w:rPr>
          <w:color w:val="auto"/>
        </w:rPr>
      </w:pPr>
      <w:r w:rsidRPr="00464513">
        <w:rPr>
          <w:color w:val="auto"/>
        </w:rPr>
        <w:t xml:space="preserve">Können vom AMS </w:t>
      </w:r>
      <w:r w:rsidRPr="00464513">
        <w:rPr>
          <w:b/>
          <w:color w:val="auto"/>
        </w:rPr>
        <w:t>bestellte einzelne Maßnahmenstunden</w:t>
      </w:r>
      <w:r w:rsidRPr="00464513">
        <w:rPr>
          <w:color w:val="auto"/>
        </w:rPr>
        <w:t xml:space="preserve"> aus Gründen, die der Au</w:t>
      </w:r>
      <w:r w:rsidRPr="00464513">
        <w:rPr>
          <w:color w:val="auto"/>
        </w:rPr>
        <w:t>f</w:t>
      </w:r>
      <w:r w:rsidRPr="00464513">
        <w:rPr>
          <w:color w:val="auto"/>
        </w:rPr>
        <w:t xml:space="preserve">tragnehmer verschuldet oder zu vertreten hat, nicht geleistet werden, so können diese Maßnahmenstunden  vom Auftragnehmer nicht in Rechnung gestellt werden. Ungeachtet davon gelten die Bestimmungen des Punktes </w:t>
      </w:r>
      <w:r w:rsidRPr="00464513">
        <w:rPr>
          <w:color w:val="auto"/>
        </w:rPr>
        <w:fldChar w:fldCharType="begin"/>
      </w:r>
      <w:r w:rsidRPr="00464513">
        <w:rPr>
          <w:color w:val="auto"/>
        </w:rPr>
        <w:instrText xml:space="preserve"> REF _Ref75571404 \r \h </w:instrText>
      </w:r>
      <w:r w:rsidR="00930F1A" w:rsidRPr="00464513">
        <w:rPr>
          <w:color w:val="auto"/>
        </w:rPr>
        <w:instrText xml:space="preserve"> \* MERGEFORMAT </w:instrText>
      </w:r>
      <w:r w:rsidRPr="00464513">
        <w:rPr>
          <w:color w:val="auto"/>
        </w:rPr>
      </w:r>
      <w:r w:rsidRPr="00464513">
        <w:rPr>
          <w:color w:val="auto"/>
        </w:rPr>
        <w:fldChar w:fldCharType="separate"/>
      </w:r>
      <w:r w:rsidR="00E479AC">
        <w:rPr>
          <w:color w:val="auto"/>
        </w:rPr>
        <w:t>9</w:t>
      </w:r>
      <w:r w:rsidRPr="00464513">
        <w:rPr>
          <w:color w:val="auto"/>
        </w:rPr>
        <w:fldChar w:fldCharType="end"/>
      </w:r>
      <w:r w:rsidRPr="00464513">
        <w:rPr>
          <w:color w:val="auto"/>
        </w:rPr>
        <w:t>.</w:t>
      </w:r>
    </w:p>
    <w:p w:rsidR="002B5CB5" w:rsidRPr="00464513" w:rsidRDefault="002B5CB5" w:rsidP="003F3847">
      <w:pPr>
        <w:pStyle w:val="Textkrper"/>
        <w:numPr>
          <w:ilvl w:val="0"/>
          <w:numId w:val="40"/>
        </w:numPr>
        <w:rPr>
          <w:color w:val="auto"/>
        </w:rPr>
      </w:pPr>
      <w:r w:rsidRPr="00464513">
        <w:rPr>
          <w:color w:val="auto"/>
        </w:rPr>
        <w:t xml:space="preserve">Kommt es aus Gründen, die der Auftragnehmer verschuldet oder zu vertreten hat, zur </w:t>
      </w:r>
      <w:r w:rsidRPr="00464513">
        <w:rPr>
          <w:b/>
          <w:i/>
          <w:color w:val="auto"/>
        </w:rPr>
        <w:t>Stornierung</w:t>
      </w:r>
      <w:r w:rsidRPr="00464513">
        <w:rPr>
          <w:b/>
          <w:color w:val="auto"/>
        </w:rPr>
        <w:t xml:space="preserve"> der Maßnahme</w:t>
      </w:r>
      <w:r w:rsidRPr="00464513">
        <w:rPr>
          <w:color w:val="auto"/>
        </w:rPr>
        <w:t>, also zur Vertragsauflösung</w:t>
      </w:r>
      <w:r w:rsidRPr="00464513">
        <w:rPr>
          <w:rStyle w:val="Funotenzeichen"/>
          <w:color w:val="auto"/>
        </w:rPr>
        <w:footnoteReference w:id="12"/>
      </w:r>
      <w:r w:rsidRPr="00464513">
        <w:rPr>
          <w:color w:val="auto"/>
        </w:rPr>
        <w:t xml:space="preserve"> vor Beginn der Schulung</w:t>
      </w:r>
      <w:r w:rsidRPr="00464513">
        <w:rPr>
          <w:color w:val="auto"/>
        </w:rPr>
        <w:t>s</w:t>
      </w:r>
      <w:r w:rsidRPr="00464513">
        <w:rPr>
          <w:color w:val="auto"/>
        </w:rPr>
        <w:t>maßnahme, so sind bereits ausbezahlte Beträge zur Gänze zurückzufordern.</w:t>
      </w:r>
    </w:p>
    <w:p w:rsidR="002B5CB5" w:rsidRPr="00464513" w:rsidRDefault="002B5CB5" w:rsidP="003F3847">
      <w:pPr>
        <w:pStyle w:val="Textkrper"/>
        <w:numPr>
          <w:ilvl w:val="0"/>
          <w:numId w:val="40"/>
        </w:numPr>
        <w:rPr>
          <w:color w:val="auto"/>
        </w:rPr>
      </w:pPr>
      <w:r w:rsidRPr="00464513">
        <w:rPr>
          <w:color w:val="auto"/>
        </w:rPr>
        <w:t xml:space="preserve">Kommt es aus Gründen, die der Auftragnehmer verschuldet oder zu vertreten hat, zum </w:t>
      </w:r>
      <w:r w:rsidRPr="00464513">
        <w:rPr>
          <w:b/>
          <w:i/>
          <w:color w:val="auto"/>
        </w:rPr>
        <w:t>Abbruch</w:t>
      </w:r>
      <w:r w:rsidRPr="00464513">
        <w:rPr>
          <w:b/>
          <w:color w:val="auto"/>
        </w:rPr>
        <w:t xml:space="preserve"> der laufenden Maßnahme</w:t>
      </w:r>
      <w:r w:rsidRPr="00464513">
        <w:rPr>
          <w:color w:val="auto"/>
        </w:rPr>
        <w:t xml:space="preserve"> und damit zur vorzeitigen Vertragsauflösung</w:t>
      </w:r>
      <w:r w:rsidRPr="00464513">
        <w:rPr>
          <w:rStyle w:val="Funotenzeichen"/>
          <w:color w:val="auto"/>
        </w:rPr>
        <w:footnoteReference w:id="13"/>
      </w:r>
      <w:r w:rsidRPr="00464513">
        <w:rPr>
          <w:color w:val="auto"/>
        </w:rPr>
        <w:t xml:space="preserve">, so ist die Rückabwicklung des Vertrages vorzunehmen. Hierbei ist festzustellen, ob die bis zur Vertragsauflösung durchgeführten Leistungen vertragsgemäß erbracht wurden und </w:t>
      </w:r>
      <w:r w:rsidRPr="00464513">
        <w:rPr>
          <w:color w:val="auto"/>
        </w:rPr>
        <w:lastRenderedPageBreak/>
        <w:t>diese Leistungen ganz oder teilweise für sich alleine trotz der vorzeitigen Beendigung der Schulungsmaßnahme von Nutzen sind. Sind alle oder Teile der erbrachten Leistungen von Nutzen</w:t>
      </w:r>
      <w:r w:rsidR="009D6697" w:rsidRPr="00464513">
        <w:rPr>
          <w:color w:val="auto"/>
        </w:rPr>
        <w:t>,</w:t>
      </w:r>
      <w:r w:rsidRPr="00464513">
        <w:rPr>
          <w:color w:val="auto"/>
        </w:rPr>
        <w:t xml:space="preserve"> so gebührt dem Auftragnehmer das dafür entsprechende Entgelt. Sind die e</w:t>
      </w:r>
      <w:r w:rsidRPr="00464513">
        <w:rPr>
          <w:color w:val="auto"/>
        </w:rPr>
        <w:t>r</w:t>
      </w:r>
      <w:r w:rsidRPr="00464513">
        <w:rPr>
          <w:color w:val="auto"/>
        </w:rPr>
        <w:t xml:space="preserve">brachten Leistungen aufgrund des Abbruchs von keinem Nutzen, so sind alle ausbezahlten Beträge zurückzufordern. </w:t>
      </w:r>
    </w:p>
    <w:p w:rsidR="002B5CB5" w:rsidRPr="00464513" w:rsidRDefault="002B5CB5" w:rsidP="00BC19E7"/>
    <w:p w:rsidR="002B5CB5" w:rsidRPr="00464513" w:rsidRDefault="002B5CB5" w:rsidP="003F3847">
      <w:pPr>
        <w:ind w:left="360"/>
        <w:jc w:val="both"/>
      </w:pPr>
      <w:r w:rsidRPr="00464513">
        <w:t xml:space="preserve">In allen Fällen </w:t>
      </w:r>
      <w:r w:rsidR="005735FB" w:rsidRPr="00464513">
        <w:t>wird</w:t>
      </w:r>
      <w:r w:rsidRPr="00464513">
        <w:t xml:space="preserve"> die Verhängung einer Vertragsstrafe bzw. im Fall des Vorliegens e</w:t>
      </w:r>
      <w:r w:rsidRPr="00464513">
        <w:t>i</w:t>
      </w:r>
      <w:r w:rsidRPr="00464513">
        <w:t>nes Verschuldens des Auftragnehmers die Geltendmachung eines die Vertragsstrafe übe</w:t>
      </w:r>
      <w:r w:rsidRPr="00464513">
        <w:t>r</w:t>
      </w:r>
      <w:r w:rsidRPr="00464513">
        <w:t xml:space="preserve">steigenden Schadens (z.B. Nichterfüllungsschaden) </w:t>
      </w:r>
      <w:r w:rsidR="005735FB" w:rsidRPr="00464513">
        <w:t>geprüft.</w:t>
      </w:r>
    </w:p>
    <w:p w:rsidR="002B5CB5" w:rsidRPr="00464513" w:rsidRDefault="002B5CB5" w:rsidP="00BC19E7"/>
    <w:p w:rsidR="002B5CB5" w:rsidRPr="00464513" w:rsidRDefault="002B5CB5" w:rsidP="00BC19E7"/>
    <w:p w:rsidR="002B5CB5" w:rsidRPr="00464513" w:rsidRDefault="002B5CB5" w:rsidP="00BC19E7">
      <w:pPr>
        <w:pStyle w:val="berschrift3"/>
        <w:tabs>
          <w:tab w:val="clear" w:pos="720"/>
        </w:tabs>
        <w:ind w:left="0" w:firstLine="0"/>
        <w:jc w:val="both"/>
      </w:pPr>
      <w:bookmarkStart w:id="535" w:name="_Toc265590343"/>
      <w:bookmarkStart w:id="536" w:name="_Toc338339807"/>
      <w:r w:rsidRPr="00464513">
        <w:t>Nichtleistung von Maßnahmenstunden aufgrund regressiver TeilnehmerInnen</w:t>
      </w:r>
      <w:r w:rsidR="00FF183B" w:rsidRPr="00464513">
        <w:t>-</w:t>
      </w:r>
      <w:r w:rsidRPr="00464513">
        <w:t>anzahl gemäß Maßnahmendesign</w:t>
      </w:r>
      <w:bookmarkEnd w:id="535"/>
      <w:bookmarkEnd w:id="536"/>
    </w:p>
    <w:p w:rsidR="002B5CB5" w:rsidRPr="00464513" w:rsidRDefault="002B5CB5" w:rsidP="00BC19E7">
      <w:pPr>
        <w:jc w:val="both"/>
      </w:pPr>
      <w:r w:rsidRPr="00464513">
        <w:t>Ist von vorneherein im Maßnahmendesign vorgesehen, dass mit einer degressiven Teilnehm</w:t>
      </w:r>
      <w:r w:rsidRPr="00464513">
        <w:t>e</w:t>
      </w:r>
      <w:r w:rsidRPr="00464513">
        <w:t>rInnenanzahl zu rechnen ist, da z.B. als ein Ziel der Maßnahme die Vermittlung auf einen Arbeitsplatz oder eine betriebliche Lehrstelle definiert ist und die so freigewordenen Plätze nicht nachbesetzt werden können, so hat auch die Kostenstruktur der Maßnahme der abne</w:t>
      </w:r>
      <w:r w:rsidRPr="00464513">
        <w:t>h</w:t>
      </w:r>
      <w:r w:rsidRPr="00464513">
        <w:t xml:space="preserve">menden TeilnehmerInnenanzahl Rechnung zu tragen. Entsprechende Vorgaben (wie z.B. TeilnehmerInnen – TrainerInnenschlüssel, Grupppenteilungsgrößen, Rahmenbestellung von Kapazitäten) sind von der LGS im Rahmen der Leistungsbeschreibung den Bietern zu geben. Eine Abgeltung der so entfallenen Stunden im Sinne der Stornopauschale gem. Punkt </w:t>
      </w:r>
      <w:r w:rsidR="005735FB" w:rsidRPr="00464513">
        <w:fldChar w:fldCharType="begin"/>
      </w:r>
      <w:r w:rsidR="005735FB" w:rsidRPr="00464513">
        <w:instrText xml:space="preserve"> REF _Ref256180490 \r \h </w:instrText>
      </w:r>
      <w:r w:rsidR="00930F1A" w:rsidRPr="00464513">
        <w:instrText xml:space="preserve"> \* MERGEFORMAT </w:instrText>
      </w:r>
      <w:r w:rsidR="005735FB" w:rsidRPr="00464513">
        <w:fldChar w:fldCharType="separate"/>
      </w:r>
      <w:r w:rsidR="00E479AC">
        <w:t>9.5.1</w:t>
      </w:r>
      <w:r w:rsidR="005735FB" w:rsidRPr="00464513">
        <w:fldChar w:fldCharType="end"/>
      </w:r>
      <w:r w:rsidRPr="00464513">
        <w:t xml:space="preserve"> erfolgt nicht.</w:t>
      </w:r>
    </w:p>
    <w:p w:rsidR="00FF183B" w:rsidRPr="00464513" w:rsidRDefault="00FF183B" w:rsidP="00BC19E7">
      <w:pPr>
        <w:pStyle w:val="berschrift1"/>
        <w:numPr>
          <w:ilvl w:val="0"/>
          <w:numId w:val="0"/>
        </w:numPr>
        <w:jc w:val="both"/>
      </w:pPr>
      <w:bookmarkStart w:id="537" w:name="_Toc141515421"/>
      <w:bookmarkStart w:id="538" w:name="_Toc155146148"/>
      <w:bookmarkStart w:id="539" w:name="_Toc338339808"/>
      <w:bookmarkEnd w:id="21"/>
      <w:bookmarkEnd w:id="526"/>
      <w:bookmarkEnd w:id="527"/>
      <w:bookmarkEnd w:id="528"/>
      <w:bookmarkEnd w:id="529"/>
    </w:p>
    <w:p w:rsidR="001D2B03" w:rsidRPr="00464513" w:rsidRDefault="001D2B03" w:rsidP="00BC19E7">
      <w:pPr>
        <w:pStyle w:val="berschrift1"/>
        <w:tabs>
          <w:tab w:val="clear" w:pos="432"/>
          <w:tab w:val="num" w:pos="72"/>
        </w:tabs>
        <w:spacing w:line="240" w:lineRule="auto"/>
        <w:ind w:left="0" w:firstLine="0"/>
        <w:jc w:val="both"/>
      </w:pPr>
      <w:r w:rsidRPr="00464513">
        <w:t>Berichtspflichten</w:t>
      </w:r>
      <w:bookmarkEnd w:id="537"/>
      <w:bookmarkEnd w:id="538"/>
      <w:bookmarkEnd w:id="539"/>
    </w:p>
    <w:p w:rsidR="001D2B03" w:rsidRPr="00464513" w:rsidRDefault="001D2B03" w:rsidP="00BC19E7">
      <w:pPr>
        <w:pStyle w:val="berschrift2"/>
        <w:tabs>
          <w:tab w:val="clear" w:pos="576"/>
        </w:tabs>
        <w:spacing w:line="240" w:lineRule="auto"/>
        <w:ind w:left="0" w:firstLine="0"/>
        <w:jc w:val="both"/>
      </w:pPr>
      <w:bookmarkStart w:id="540" w:name="_Toc141515422"/>
      <w:bookmarkStart w:id="541" w:name="_Toc155146149"/>
      <w:bookmarkStart w:id="542" w:name="_Toc338339809"/>
      <w:r w:rsidRPr="00464513">
        <w:t>TeilnehmerInnenadministration</w:t>
      </w:r>
      <w:bookmarkEnd w:id="540"/>
      <w:bookmarkEnd w:id="541"/>
      <w:bookmarkEnd w:id="542"/>
    </w:p>
    <w:p w:rsidR="001D2B03" w:rsidRPr="00464513" w:rsidRDefault="001D2B03" w:rsidP="00BC19E7">
      <w:pPr>
        <w:jc w:val="both"/>
      </w:pPr>
    </w:p>
    <w:p w:rsidR="001D2B03" w:rsidRPr="00464513" w:rsidRDefault="001D2B03" w:rsidP="00BC19E7">
      <w:pPr>
        <w:jc w:val="both"/>
      </w:pPr>
      <w:r w:rsidRPr="00464513">
        <w:t>Der Auftragnehmer ist verpflichte</w:t>
      </w:r>
      <w:r w:rsidR="00671EAD" w:rsidRPr="00464513">
        <w:t>t</w:t>
      </w:r>
      <w:r w:rsidRPr="00464513">
        <w:t>, bezugsverändernde Meldungen an das AMS weiterzug</w:t>
      </w:r>
      <w:r w:rsidRPr="00464513">
        <w:t>e</w:t>
      </w:r>
      <w:r w:rsidRPr="00464513">
        <w:t xml:space="preserve">ben. </w:t>
      </w:r>
      <w:r w:rsidR="00D60BED" w:rsidRPr="00464513">
        <w:t xml:space="preserve">Hierzu </w:t>
      </w:r>
      <w:r w:rsidR="00930F1A" w:rsidRPr="00464513">
        <w:t>ist das entsprechende eService im</w:t>
      </w:r>
      <w:r w:rsidR="00C53125" w:rsidRPr="00464513">
        <w:t xml:space="preserve"> </w:t>
      </w:r>
      <w:r w:rsidR="00334E2D" w:rsidRPr="00464513">
        <w:t>e</w:t>
      </w:r>
      <w:r w:rsidR="00C53125" w:rsidRPr="00464513">
        <w:t xml:space="preserve">AMS Konto </w:t>
      </w:r>
      <w:r w:rsidR="00D60BED" w:rsidRPr="00464513">
        <w:t>zu verwenden.</w:t>
      </w:r>
    </w:p>
    <w:p w:rsidR="003160A0" w:rsidRPr="00464513" w:rsidRDefault="003160A0" w:rsidP="00BC19E7">
      <w:pPr>
        <w:pStyle w:val="berschrift2"/>
        <w:tabs>
          <w:tab w:val="clear" w:pos="576"/>
        </w:tabs>
        <w:spacing w:line="240" w:lineRule="auto"/>
        <w:ind w:left="0" w:firstLine="0"/>
        <w:jc w:val="both"/>
      </w:pPr>
      <w:r w:rsidRPr="00464513">
        <w:t>TeilnehmerInnenadministration bei ÜBA/IBA</w:t>
      </w:r>
    </w:p>
    <w:p w:rsidR="003160A0" w:rsidRPr="00464513" w:rsidRDefault="003160A0" w:rsidP="00BC19E7">
      <w:pPr>
        <w:jc w:val="both"/>
      </w:pPr>
      <w:r w:rsidRPr="00464513">
        <w:t>Der Auftragnehmer ist verpflichtet, die Ausbildungsbeihilfe verändernde Meldungen zu d</w:t>
      </w:r>
      <w:r w:rsidRPr="00464513">
        <w:t>o</w:t>
      </w:r>
      <w:r w:rsidRPr="00464513">
        <w:t>kumentieren und an das AMS jederzeit auf Verlangen, spätestens jedoch im Rahmen der En</w:t>
      </w:r>
      <w:r w:rsidRPr="00464513">
        <w:t>d</w:t>
      </w:r>
      <w:r w:rsidRPr="00464513">
        <w:t xml:space="preserve">abrechnung, weiterzugeben. </w:t>
      </w:r>
    </w:p>
    <w:p w:rsidR="003160A0" w:rsidRPr="00464513" w:rsidRDefault="003160A0" w:rsidP="00BC19E7">
      <w:pPr>
        <w:jc w:val="both"/>
      </w:pPr>
      <w:r w:rsidRPr="00464513">
        <w:t>Mindestens folgendes muss gemeldet/dokumentiert werden:</w:t>
      </w:r>
    </w:p>
    <w:p w:rsidR="003160A0" w:rsidRPr="00464513" w:rsidRDefault="003160A0" w:rsidP="00BC19E7">
      <w:pPr>
        <w:spacing w:before="60"/>
        <w:jc w:val="both"/>
      </w:pPr>
      <w:r w:rsidRPr="00464513">
        <w:t>Auftragnehmerbezogene Daten</w:t>
      </w:r>
      <w:r w:rsidR="00ED7818" w:rsidRPr="00464513">
        <w:t>:</w:t>
      </w:r>
    </w:p>
    <w:p w:rsidR="003160A0" w:rsidRPr="00464513" w:rsidRDefault="003160A0" w:rsidP="003F3847">
      <w:pPr>
        <w:numPr>
          <w:ilvl w:val="0"/>
          <w:numId w:val="27"/>
        </w:numPr>
        <w:tabs>
          <w:tab w:val="num" w:pos="720"/>
        </w:tabs>
        <w:ind w:left="360"/>
        <w:jc w:val="both"/>
      </w:pPr>
      <w:r w:rsidRPr="00464513">
        <w:t>Name des Auftragnehmers</w:t>
      </w:r>
    </w:p>
    <w:p w:rsidR="003160A0" w:rsidRPr="00464513" w:rsidRDefault="003160A0" w:rsidP="003F3847">
      <w:pPr>
        <w:numPr>
          <w:ilvl w:val="0"/>
          <w:numId w:val="27"/>
        </w:numPr>
        <w:tabs>
          <w:tab w:val="num" w:pos="360"/>
        </w:tabs>
        <w:ind w:left="360"/>
        <w:jc w:val="both"/>
      </w:pPr>
      <w:r w:rsidRPr="00464513">
        <w:t>Bezeichnung des Projektes/der Maßnahme</w:t>
      </w:r>
    </w:p>
    <w:p w:rsidR="003160A0" w:rsidRPr="00464513" w:rsidRDefault="003160A0" w:rsidP="003F3847">
      <w:pPr>
        <w:numPr>
          <w:ilvl w:val="0"/>
          <w:numId w:val="27"/>
        </w:numPr>
        <w:tabs>
          <w:tab w:val="num" w:pos="360"/>
        </w:tabs>
        <w:ind w:left="360"/>
        <w:jc w:val="both"/>
      </w:pPr>
      <w:r w:rsidRPr="00464513">
        <w:t>Projektnummer/Maßnahmennummer</w:t>
      </w:r>
    </w:p>
    <w:p w:rsidR="003160A0" w:rsidRPr="00464513" w:rsidRDefault="003160A0" w:rsidP="003F3847">
      <w:pPr>
        <w:spacing w:before="60"/>
        <w:jc w:val="both"/>
      </w:pPr>
      <w:r w:rsidRPr="00464513">
        <w:t>TeilnehmerInnenbezogene Daten</w:t>
      </w:r>
      <w:r w:rsidR="00ED7818" w:rsidRPr="00464513">
        <w:t>:</w:t>
      </w:r>
    </w:p>
    <w:p w:rsidR="003160A0" w:rsidRPr="00464513" w:rsidRDefault="003160A0" w:rsidP="003F3847">
      <w:pPr>
        <w:numPr>
          <w:ilvl w:val="0"/>
          <w:numId w:val="27"/>
        </w:numPr>
        <w:tabs>
          <w:tab w:val="num" w:pos="360"/>
        </w:tabs>
        <w:ind w:left="360"/>
        <w:jc w:val="both"/>
      </w:pPr>
      <w:r w:rsidRPr="00464513">
        <w:t>Vorname - Familienname - SV-Nr</w:t>
      </w:r>
      <w:r w:rsidR="00403C9A">
        <w:t>.</w:t>
      </w:r>
    </w:p>
    <w:p w:rsidR="003160A0" w:rsidRPr="00464513" w:rsidRDefault="003160A0" w:rsidP="003F3847">
      <w:pPr>
        <w:numPr>
          <w:ilvl w:val="0"/>
          <w:numId w:val="27"/>
        </w:numPr>
        <w:tabs>
          <w:tab w:val="num" w:pos="360"/>
        </w:tabs>
        <w:ind w:left="360"/>
        <w:jc w:val="both"/>
      </w:pPr>
      <w:r w:rsidRPr="00464513">
        <w:t>Eintrittsdatum - Austrittsdatum</w:t>
      </w:r>
    </w:p>
    <w:p w:rsidR="003160A0" w:rsidRPr="00464513" w:rsidRDefault="003160A0" w:rsidP="003F3847">
      <w:pPr>
        <w:numPr>
          <w:ilvl w:val="0"/>
          <w:numId w:val="27"/>
        </w:numPr>
        <w:tabs>
          <w:tab w:val="num" w:pos="360"/>
        </w:tabs>
        <w:ind w:left="360"/>
        <w:jc w:val="both"/>
      </w:pPr>
      <w:r w:rsidRPr="00464513">
        <w:t>Abwesenheit und Datum (von – bis):</w:t>
      </w:r>
    </w:p>
    <w:p w:rsidR="003160A0" w:rsidRPr="00464513" w:rsidRDefault="003160A0" w:rsidP="00B3429B">
      <w:pPr>
        <w:tabs>
          <w:tab w:val="left" w:pos="993"/>
        </w:tabs>
        <w:ind w:left="360"/>
        <w:jc w:val="both"/>
      </w:pPr>
      <w:r w:rsidRPr="00464513">
        <w:t>Kst</w:t>
      </w:r>
      <w:r w:rsidRPr="00464513">
        <w:tab/>
        <w:t>Krankenstand</w:t>
      </w:r>
    </w:p>
    <w:p w:rsidR="003160A0" w:rsidRPr="00464513" w:rsidRDefault="003160A0" w:rsidP="00B3429B">
      <w:pPr>
        <w:tabs>
          <w:tab w:val="left" w:pos="993"/>
        </w:tabs>
        <w:ind w:left="360"/>
        <w:jc w:val="both"/>
      </w:pPr>
      <w:r w:rsidRPr="00464513">
        <w:t>NE</w:t>
      </w:r>
      <w:r w:rsidRPr="00464513">
        <w:tab/>
        <w:t>Nicht entschuldigte Abwesenheit</w:t>
      </w:r>
    </w:p>
    <w:p w:rsidR="00ED7818" w:rsidRPr="00464513" w:rsidRDefault="00ED7818" w:rsidP="00BC19E7">
      <w:pPr>
        <w:ind w:left="348"/>
        <w:jc w:val="both"/>
      </w:pPr>
    </w:p>
    <w:p w:rsidR="001D2B03" w:rsidRPr="00464513" w:rsidRDefault="001D2B03" w:rsidP="00BC19E7">
      <w:pPr>
        <w:pStyle w:val="berschrift2"/>
        <w:tabs>
          <w:tab w:val="clear" w:pos="576"/>
        </w:tabs>
        <w:spacing w:line="240" w:lineRule="auto"/>
        <w:ind w:left="0" w:firstLine="0"/>
        <w:jc w:val="both"/>
      </w:pPr>
      <w:bookmarkStart w:id="543" w:name="_Toc141515423"/>
      <w:bookmarkStart w:id="544" w:name="_Toc155146150"/>
      <w:bookmarkStart w:id="545" w:name="_Ref218308677"/>
      <w:bookmarkStart w:id="546" w:name="_Ref218309407"/>
      <w:bookmarkStart w:id="547" w:name="_Toc338339810"/>
      <w:r w:rsidRPr="00464513">
        <w:lastRenderedPageBreak/>
        <w:t>Maßnahmenadministration</w:t>
      </w:r>
      <w:bookmarkEnd w:id="543"/>
      <w:bookmarkEnd w:id="544"/>
      <w:bookmarkEnd w:id="545"/>
      <w:bookmarkEnd w:id="546"/>
      <w:bookmarkEnd w:id="547"/>
    </w:p>
    <w:p w:rsidR="00F430B5" w:rsidRPr="00464513" w:rsidRDefault="00F430B5" w:rsidP="00BC19E7">
      <w:pPr>
        <w:jc w:val="both"/>
      </w:pPr>
      <w:bookmarkStart w:id="548" w:name="_Toc33415378"/>
      <w:bookmarkStart w:id="549" w:name="_Toc155146151"/>
      <w:bookmarkStart w:id="550" w:name="_Toc338339811"/>
    </w:p>
    <w:p w:rsidR="00A4257F" w:rsidRPr="00464513" w:rsidRDefault="00A4257F" w:rsidP="00BC19E7">
      <w:pPr>
        <w:jc w:val="both"/>
        <w:rPr>
          <w:b/>
          <w:lang w:val="de-AT"/>
        </w:rPr>
      </w:pPr>
      <w:r w:rsidRPr="00464513">
        <w:rPr>
          <w:b/>
          <w:lang w:val="de-AT"/>
        </w:rPr>
        <w:t>10.3.1</w:t>
      </w:r>
      <w:r w:rsidRPr="00464513">
        <w:rPr>
          <w:b/>
          <w:lang w:val="de-AT"/>
        </w:rPr>
        <w:tab/>
      </w:r>
      <w:r w:rsidR="000B3557" w:rsidRPr="00464513">
        <w:rPr>
          <w:b/>
          <w:sz w:val="26"/>
          <w:szCs w:val="26"/>
          <w:lang w:val="de-AT"/>
        </w:rPr>
        <w:t>A</w:t>
      </w:r>
      <w:r w:rsidRPr="00464513">
        <w:rPr>
          <w:b/>
          <w:sz w:val="26"/>
          <w:szCs w:val="26"/>
          <w:lang w:val="de-AT"/>
        </w:rPr>
        <w:t>brechnungsrelevante Daten</w:t>
      </w:r>
    </w:p>
    <w:p w:rsidR="00A4257F" w:rsidRPr="00464513" w:rsidRDefault="00A4257F" w:rsidP="00BC19E7">
      <w:pPr>
        <w:jc w:val="both"/>
        <w:rPr>
          <w:b/>
          <w:lang w:val="de-AT"/>
        </w:rPr>
      </w:pPr>
    </w:p>
    <w:p w:rsidR="00F24250" w:rsidRPr="00464513" w:rsidRDefault="00F24250" w:rsidP="00BC19E7">
      <w:pPr>
        <w:jc w:val="both"/>
        <w:rPr>
          <w:b/>
          <w:lang w:val="de-AT"/>
        </w:rPr>
      </w:pPr>
      <w:r w:rsidRPr="00464513">
        <w:rPr>
          <w:b/>
          <w:lang w:val="de-AT"/>
        </w:rPr>
        <w:t>Welche Daten sind abrechnungsrelevant?</w:t>
      </w:r>
    </w:p>
    <w:p w:rsidR="00F24250" w:rsidRPr="00464513" w:rsidRDefault="00F24250" w:rsidP="00BC19E7">
      <w:pPr>
        <w:jc w:val="both"/>
        <w:rPr>
          <w:lang w:val="de-AT"/>
        </w:rPr>
      </w:pPr>
      <w:r w:rsidRPr="00464513">
        <w:rPr>
          <w:lang w:val="de-AT"/>
        </w:rPr>
        <w:t>Alle Daten, die die Erbringung der vereinbarten Leistung durch den Auftragnehmer auf Basis von (vereinbarten) Kostennachweisen belegen und dem Auftraggeber die Möglichkeit eröf</w:t>
      </w:r>
      <w:r w:rsidRPr="00464513">
        <w:rPr>
          <w:lang w:val="de-AT"/>
        </w:rPr>
        <w:t>f</w:t>
      </w:r>
      <w:r w:rsidRPr="00464513">
        <w:rPr>
          <w:lang w:val="de-AT"/>
        </w:rPr>
        <w:t>nen, die Richtigkeit der abgerechneten Leistungen nachzuvollziehen und (stichprobenartig) zu überprüfen. Diese Nachweise sind entweder im Rahmen der Endabrechnung zu erbringen und/oder beim Auftragnehmer entsprechend aufzubewahren.</w:t>
      </w:r>
    </w:p>
    <w:p w:rsidR="00F24250" w:rsidRPr="00464513" w:rsidRDefault="00F24250" w:rsidP="00BC19E7">
      <w:pPr>
        <w:jc w:val="both"/>
        <w:rPr>
          <w:b/>
          <w:lang w:val="de-AT"/>
        </w:rPr>
      </w:pPr>
    </w:p>
    <w:p w:rsidR="00F24250" w:rsidRPr="00464513" w:rsidRDefault="00F24250" w:rsidP="00BC19E7">
      <w:pPr>
        <w:jc w:val="both"/>
        <w:rPr>
          <w:b/>
          <w:lang w:val="de-AT"/>
        </w:rPr>
      </w:pPr>
      <w:r w:rsidRPr="00464513">
        <w:rPr>
          <w:b/>
          <w:lang w:val="de-AT"/>
        </w:rPr>
        <w:t>Wie lange sind sie aufzubewahren?</w:t>
      </w:r>
    </w:p>
    <w:p w:rsidR="00F24250" w:rsidRPr="00464513" w:rsidRDefault="00F24250" w:rsidP="00BC19E7">
      <w:pPr>
        <w:jc w:val="both"/>
        <w:rPr>
          <w:lang w:val="de-AT"/>
        </w:rPr>
      </w:pPr>
      <w:r w:rsidRPr="00464513">
        <w:rPr>
          <w:lang w:val="de-AT"/>
        </w:rPr>
        <w:t xml:space="preserve">Bei Werkvertragsnehmern sind gemäß § 132 BAO Bücher und Aufzeichnungen, sowie die zu den Büchern und Aufzeichnungen gehörigen Belege, </w:t>
      </w:r>
      <w:r w:rsidRPr="00464513">
        <w:rPr>
          <w:b/>
          <w:lang w:val="de-AT"/>
        </w:rPr>
        <w:t>sieben Jahre</w:t>
      </w:r>
      <w:r w:rsidRPr="00464513">
        <w:rPr>
          <w:lang w:val="de-AT"/>
        </w:rPr>
        <w:t xml:space="preserve"> aufzubewahren. Diese Fristen laufen für die Bücher und die Aufzeichnungen vom Schluss des Kalenderjahres, für das die Eintragungen in die Bücher oder Aufzeichnungen vorgenommen worden sind, und für die Belege, Geschäftspapiere und sonstigen Unterlagen vom Schluss des Kalenderjahres, auf das sie sich beziehen; bei einem vom Kalenderjahr abweichenden Wirtschaftsjahr laufen die Fristen vom Schluss des Kalenderjahres, in dem das Wirtschaftsjahr endet.</w:t>
      </w:r>
    </w:p>
    <w:p w:rsidR="00A515E8" w:rsidRPr="00464513" w:rsidRDefault="00A515E8" w:rsidP="00BC19E7">
      <w:pPr>
        <w:jc w:val="both"/>
      </w:pPr>
    </w:p>
    <w:p w:rsidR="00A515E8" w:rsidRPr="00464513" w:rsidRDefault="00A515E8" w:rsidP="00BC19E7">
      <w:pPr>
        <w:jc w:val="both"/>
        <w:rPr>
          <w:lang w:val="de-AT"/>
        </w:rPr>
      </w:pPr>
      <w:r w:rsidRPr="00464513">
        <w:t>Besondere Aufbewahrungsfristen:</w:t>
      </w:r>
    </w:p>
    <w:p w:rsidR="00A515E8" w:rsidRPr="00464513" w:rsidRDefault="00A515E8" w:rsidP="00BC19E7">
      <w:pPr>
        <w:jc w:val="both"/>
        <w:rPr>
          <w:lang w:val="de-AT"/>
        </w:rPr>
      </w:pPr>
      <w:r w:rsidRPr="00464513">
        <w:t>Förderfälle, die aus Mitteln des Europäischen Sozialfonds (ESF) kofinanziert werden, unte</w:t>
      </w:r>
      <w:r w:rsidRPr="00464513">
        <w:t>r</w:t>
      </w:r>
      <w:r w:rsidRPr="00464513">
        <w:t>liegen besonderen Aufbewahrungsfristen:</w:t>
      </w:r>
    </w:p>
    <w:p w:rsidR="00A515E8" w:rsidRPr="00464513" w:rsidRDefault="00A515E8" w:rsidP="00BC19E7">
      <w:pPr>
        <w:jc w:val="both"/>
        <w:rPr>
          <w:lang w:val="de-AT"/>
        </w:rPr>
      </w:pPr>
      <w:r w:rsidRPr="00464513">
        <w:t>Für die ESF-Förderperiode 2000-2006 ergibt sich aufgrund des Artikel 38 Absatz 6 der Ve</w:t>
      </w:r>
      <w:r w:rsidRPr="00464513">
        <w:t>r</w:t>
      </w:r>
      <w:r w:rsidRPr="00464513">
        <w:t>ordnung (EG) Nr. 1260/1999 des Rates vom 21. Juni 1999 mit allgemeinen Bestimmungen über die Strukturfonds eine Aufbewahrungsfrist bis zum 31.12.2012.</w:t>
      </w:r>
    </w:p>
    <w:p w:rsidR="00A515E8" w:rsidRPr="00464513" w:rsidRDefault="00A515E8" w:rsidP="00BC19E7">
      <w:pPr>
        <w:jc w:val="both"/>
        <w:rPr>
          <w:lang w:val="de-AT"/>
        </w:rPr>
      </w:pPr>
      <w:r w:rsidRPr="00464513">
        <w:t>Für die ESF-Förderperiode 2007-2013 ergibt sich aufgrund des Artikels 90 der Verordnung (EG) des Rates vom 11. Juli 2006 mit allgemeinen Bestimmungen über die Strukturfonds eine Aufbewahrungsfrist bis 31.12.2022.</w:t>
      </w:r>
    </w:p>
    <w:p w:rsidR="00F24250" w:rsidRPr="00464513" w:rsidRDefault="00F24250" w:rsidP="00BC19E7">
      <w:pPr>
        <w:jc w:val="both"/>
        <w:rPr>
          <w:lang w:val="de-AT"/>
        </w:rPr>
      </w:pPr>
    </w:p>
    <w:p w:rsidR="00A515E8" w:rsidRPr="00464513" w:rsidRDefault="00A515E8" w:rsidP="00BC19E7">
      <w:pPr>
        <w:jc w:val="both"/>
        <w:rPr>
          <w:lang w:val="de-AT"/>
        </w:rPr>
      </w:pPr>
    </w:p>
    <w:p w:rsidR="00F24250" w:rsidRPr="00464513" w:rsidRDefault="00F24250" w:rsidP="0036138B">
      <w:pPr>
        <w:pStyle w:val="berschrift5"/>
        <w:rPr>
          <w:b/>
          <w:lang w:val="de-AT"/>
        </w:rPr>
      </w:pPr>
      <w:r w:rsidRPr="00464513">
        <w:rPr>
          <w:b/>
          <w:lang w:val="de-AT"/>
        </w:rPr>
        <w:t>TrainerInnenbezogene Daten</w:t>
      </w:r>
    </w:p>
    <w:p w:rsidR="00F24250" w:rsidRPr="00464513" w:rsidRDefault="00F24250" w:rsidP="00BC19E7">
      <w:pPr>
        <w:rPr>
          <w:lang w:val="de-AT"/>
        </w:rPr>
      </w:pPr>
      <w:r w:rsidRPr="00464513">
        <w:rPr>
          <w:lang w:val="de-AT"/>
        </w:rPr>
        <w:t>Der Auftragnehmer/Beihilfenwerber ist zu verpflichten, Aufzeichnungen zu führen, die Au</w:t>
      </w:r>
      <w:r w:rsidRPr="00464513">
        <w:rPr>
          <w:lang w:val="de-AT"/>
        </w:rPr>
        <w:t>f</w:t>
      </w:r>
      <w:r w:rsidRPr="00464513">
        <w:rPr>
          <w:lang w:val="de-AT"/>
        </w:rPr>
        <w:t>schluss über die Anzahl der geleisteten Maßnahmenstunden und der darin zum Einsatz g</w:t>
      </w:r>
      <w:r w:rsidRPr="00464513">
        <w:rPr>
          <w:lang w:val="de-AT"/>
        </w:rPr>
        <w:t>e</w:t>
      </w:r>
      <w:r w:rsidRPr="00464513">
        <w:rPr>
          <w:lang w:val="de-AT"/>
        </w:rPr>
        <w:t>kommenen Trainerinnen geben. Diese Aufzeichnungen müssen während der Durchführung der Maßnahmen dem AMS jederzeit vor Ort zur Einsicht zur Verfügung stehen.</w:t>
      </w:r>
    </w:p>
    <w:p w:rsidR="00F24250" w:rsidRPr="00464513" w:rsidRDefault="00F24250" w:rsidP="00BC19E7">
      <w:pPr>
        <w:rPr>
          <w:lang w:val="de-AT"/>
        </w:rPr>
      </w:pPr>
      <w:r w:rsidRPr="00464513">
        <w:rPr>
          <w:lang w:val="de-AT"/>
        </w:rPr>
        <w:t>Im Rahmen der Endabrechnung muss ein Nachweis über die Anzahl der geleisteten Maßna</w:t>
      </w:r>
      <w:r w:rsidRPr="00464513">
        <w:rPr>
          <w:lang w:val="de-AT"/>
        </w:rPr>
        <w:t>h</w:t>
      </w:r>
      <w:r w:rsidRPr="00464513">
        <w:rPr>
          <w:lang w:val="de-AT"/>
        </w:rPr>
        <w:t xml:space="preserve">menstunden und der darin zum Einsatz gekommenen TrainerInnen erbracht werden. </w:t>
      </w:r>
    </w:p>
    <w:p w:rsidR="00F24250" w:rsidRPr="00464513" w:rsidRDefault="00F24250" w:rsidP="00BC19E7">
      <w:pPr>
        <w:rPr>
          <w:lang w:val="de-AT"/>
        </w:rPr>
      </w:pPr>
    </w:p>
    <w:p w:rsidR="00F24250" w:rsidRPr="00464513" w:rsidRDefault="00F24250" w:rsidP="00BC19E7">
      <w:pPr>
        <w:rPr>
          <w:lang w:val="de-AT"/>
        </w:rPr>
      </w:pPr>
      <w:r w:rsidRPr="00464513">
        <w:rPr>
          <w:lang w:val="de-AT"/>
        </w:rPr>
        <w:t>Als Mindeststandard muss dieser folgendes beinhalten:</w:t>
      </w:r>
    </w:p>
    <w:p w:rsidR="00F24250" w:rsidRPr="00464513" w:rsidRDefault="00F24250" w:rsidP="003F3847">
      <w:pPr>
        <w:numPr>
          <w:ilvl w:val="0"/>
          <w:numId w:val="27"/>
        </w:numPr>
        <w:tabs>
          <w:tab w:val="num" w:pos="360"/>
        </w:tabs>
        <w:ind w:left="360"/>
        <w:jc w:val="both"/>
      </w:pPr>
      <w:r w:rsidRPr="00464513">
        <w:rPr>
          <w:lang w:val="de-AT"/>
        </w:rPr>
        <w:t>Name des Auftragnehmers</w:t>
      </w:r>
    </w:p>
    <w:p w:rsidR="00F24250" w:rsidRPr="00464513" w:rsidRDefault="00F24250" w:rsidP="003F3847">
      <w:pPr>
        <w:numPr>
          <w:ilvl w:val="0"/>
          <w:numId w:val="27"/>
        </w:numPr>
        <w:tabs>
          <w:tab w:val="num" w:pos="360"/>
        </w:tabs>
        <w:ind w:left="360"/>
        <w:jc w:val="both"/>
      </w:pPr>
      <w:r w:rsidRPr="00464513">
        <w:rPr>
          <w:lang w:val="de-AT"/>
        </w:rPr>
        <w:t>Bezeichnung des Projektes/der Maßnahme</w:t>
      </w:r>
    </w:p>
    <w:p w:rsidR="00F24250" w:rsidRPr="00464513" w:rsidRDefault="00F24250" w:rsidP="003F3847">
      <w:pPr>
        <w:numPr>
          <w:ilvl w:val="0"/>
          <w:numId w:val="27"/>
        </w:numPr>
        <w:tabs>
          <w:tab w:val="num" w:pos="360"/>
        </w:tabs>
        <w:ind w:left="360"/>
        <w:jc w:val="both"/>
      </w:pPr>
      <w:r w:rsidRPr="00464513">
        <w:rPr>
          <w:lang w:val="de-AT"/>
        </w:rPr>
        <w:t>Projektnummer/Maßnahmennummer</w:t>
      </w:r>
    </w:p>
    <w:p w:rsidR="00F24250" w:rsidRPr="00464513" w:rsidRDefault="00F24250" w:rsidP="003F3847">
      <w:pPr>
        <w:numPr>
          <w:ilvl w:val="0"/>
          <w:numId w:val="27"/>
        </w:numPr>
        <w:tabs>
          <w:tab w:val="num" w:pos="360"/>
        </w:tabs>
        <w:ind w:left="360"/>
        <w:jc w:val="both"/>
      </w:pPr>
      <w:r w:rsidRPr="00464513">
        <w:rPr>
          <w:lang w:val="de-AT"/>
        </w:rPr>
        <w:t>Projekt/Maßnahmenbeginn und –ende</w:t>
      </w:r>
    </w:p>
    <w:p w:rsidR="00F24250" w:rsidRPr="00464513" w:rsidRDefault="00F24250" w:rsidP="00BC19E7">
      <w:pPr>
        <w:jc w:val="both"/>
        <w:rPr>
          <w:rFonts w:ascii="Cambria" w:hAnsi="Cambria"/>
          <w:lang w:val="de-AT"/>
        </w:rPr>
      </w:pPr>
    </w:p>
    <w:p w:rsidR="00F24250" w:rsidRPr="00464513" w:rsidRDefault="00F24250" w:rsidP="00BC19E7">
      <w:pPr>
        <w:jc w:val="both"/>
        <w:rPr>
          <w:b/>
          <w:lang w:val="de-AT"/>
        </w:rPr>
      </w:pPr>
      <w:r w:rsidRPr="00464513">
        <w:rPr>
          <w:b/>
          <w:lang w:val="de-AT"/>
        </w:rPr>
        <w:t>Gruppenstunden:</w:t>
      </w:r>
    </w:p>
    <w:p w:rsidR="00F24250" w:rsidRPr="00464513" w:rsidRDefault="00F24250" w:rsidP="003F3847">
      <w:pPr>
        <w:numPr>
          <w:ilvl w:val="0"/>
          <w:numId w:val="27"/>
        </w:numPr>
        <w:tabs>
          <w:tab w:val="num" w:pos="360"/>
        </w:tabs>
        <w:ind w:left="360"/>
        <w:jc w:val="both"/>
      </w:pPr>
      <w:r w:rsidRPr="00464513">
        <w:rPr>
          <w:lang w:val="de-AT"/>
        </w:rPr>
        <w:t xml:space="preserve">Wochenraster mit Anzahl der </w:t>
      </w:r>
      <w:r w:rsidRPr="00464513">
        <w:t>geleisteten</w:t>
      </w:r>
      <w:r w:rsidRPr="00464513">
        <w:rPr>
          <w:lang w:val="de-AT"/>
        </w:rPr>
        <w:t xml:space="preserve"> Maßnahmenstunden und Name der TrainerInnen</w:t>
      </w:r>
    </w:p>
    <w:p w:rsidR="00A515E8" w:rsidRPr="00464513" w:rsidRDefault="00F24250" w:rsidP="003F3847">
      <w:pPr>
        <w:numPr>
          <w:ilvl w:val="0"/>
          <w:numId w:val="27"/>
        </w:numPr>
        <w:tabs>
          <w:tab w:val="num" w:pos="360"/>
        </w:tabs>
        <w:ind w:left="360"/>
        <w:jc w:val="both"/>
      </w:pPr>
      <w:r w:rsidRPr="00464513">
        <w:rPr>
          <w:lang w:val="de-AT"/>
        </w:rPr>
        <w:t xml:space="preserve">Unterschrift des Trainers/der </w:t>
      </w:r>
      <w:r w:rsidRPr="00464513">
        <w:t>Trainerin</w:t>
      </w:r>
      <w:r w:rsidRPr="00464513">
        <w:rPr>
          <w:lang w:val="de-AT"/>
        </w:rPr>
        <w:t xml:space="preserve"> (zur Bestätigung aller von ihm/ihr geleisteten Maßnahmenstunden)</w:t>
      </w:r>
    </w:p>
    <w:p w:rsidR="00F24250" w:rsidRPr="00464513" w:rsidRDefault="00F24250" w:rsidP="00BC19E7">
      <w:pPr>
        <w:ind w:left="360"/>
        <w:contextualSpacing/>
        <w:jc w:val="both"/>
        <w:rPr>
          <w:lang w:val="de-AT"/>
        </w:rPr>
      </w:pPr>
    </w:p>
    <w:p w:rsidR="00F24250" w:rsidRPr="00464513" w:rsidRDefault="00F24250" w:rsidP="003F3847">
      <w:pPr>
        <w:numPr>
          <w:ilvl w:val="0"/>
          <w:numId w:val="27"/>
        </w:numPr>
        <w:tabs>
          <w:tab w:val="num" w:pos="360"/>
        </w:tabs>
        <w:ind w:left="360"/>
        <w:jc w:val="both"/>
        <w:rPr>
          <w:lang w:val="de-AT"/>
        </w:rPr>
      </w:pPr>
      <w:r w:rsidRPr="00464513">
        <w:rPr>
          <w:lang w:val="de-AT"/>
        </w:rPr>
        <w:lastRenderedPageBreak/>
        <w:t>Zeitpunkt und allgemeiner Unterrichtsinhalt der geleisteten MN-Stunden durch die Tra</w:t>
      </w:r>
      <w:r w:rsidRPr="00464513">
        <w:rPr>
          <w:lang w:val="de-AT"/>
        </w:rPr>
        <w:t>i</w:t>
      </w:r>
      <w:r w:rsidRPr="00464513">
        <w:rPr>
          <w:lang w:val="de-AT"/>
        </w:rPr>
        <w:t xml:space="preserve">nerInnen </w:t>
      </w:r>
    </w:p>
    <w:p w:rsidR="00F24250" w:rsidRPr="00464513" w:rsidRDefault="00F24250" w:rsidP="00BC19E7">
      <w:pPr>
        <w:jc w:val="both"/>
        <w:rPr>
          <w:lang w:val="de-AT"/>
        </w:rPr>
      </w:pPr>
    </w:p>
    <w:p w:rsidR="00F24250" w:rsidRPr="00464513" w:rsidRDefault="00F24250" w:rsidP="00BC19E7">
      <w:pPr>
        <w:jc w:val="both"/>
        <w:rPr>
          <w:b/>
          <w:lang w:val="de-AT"/>
        </w:rPr>
      </w:pPr>
      <w:r w:rsidRPr="00464513">
        <w:rPr>
          <w:b/>
          <w:lang w:val="de-AT"/>
        </w:rPr>
        <w:t>Einzelstunden:</w:t>
      </w:r>
    </w:p>
    <w:p w:rsidR="00F24250" w:rsidRPr="00464513" w:rsidRDefault="00F24250" w:rsidP="003F3847">
      <w:pPr>
        <w:numPr>
          <w:ilvl w:val="0"/>
          <w:numId w:val="27"/>
        </w:numPr>
        <w:tabs>
          <w:tab w:val="num" w:pos="360"/>
        </w:tabs>
        <w:ind w:left="360"/>
        <w:jc w:val="both"/>
      </w:pPr>
      <w:r w:rsidRPr="00464513">
        <w:rPr>
          <w:lang w:val="de-AT"/>
        </w:rPr>
        <w:t xml:space="preserve">Monatsraster mit Anzahl </w:t>
      </w:r>
      <w:r w:rsidRPr="00464513">
        <w:t>der</w:t>
      </w:r>
      <w:r w:rsidRPr="00464513">
        <w:rPr>
          <w:lang w:val="de-AT"/>
        </w:rPr>
        <w:t xml:space="preserve"> geleisteten Maßnahmenstunden und Name(n) der Train</w:t>
      </w:r>
      <w:r w:rsidRPr="00464513">
        <w:rPr>
          <w:lang w:val="de-AT"/>
        </w:rPr>
        <w:t>e</w:t>
      </w:r>
      <w:r w:rsidRPr="00464513">
        <w:rPr>
          <w:lang w:val="de-AT"/>
        </w:rPr>
        <w:t>rIn(nen)</w:t>
      </w:r>
    </w:p>
    <w:p w:rsidR="00F24250" w:rsidRPr="00464513" w:rsidRDefault="00F24250" w:rsidP="00BC19E7">
      <w:pPr>
        <w:numPr>
          <w:ilvl w:val="0"/>
          <w:numId w:val="27"/>
        </w:numPr>
        <w:tabs>
          <w:tab w:val="num" w:pos="360"/>
        </w:tabs>
        <w:ind w:left="360"/>
        <w:contextualSpacing/>
        <w:jc w:val="both"/>
        <w:rPr>
          <w:lang w:val="de-AT"/>
        </w:rPr>
      </w:pPr>
      <w:r w:rsidRPr="00464513">
        <w:rPr>
          <w:lang w:val="de-AT"/>
        </w:rPr>
        <w:t>Unterschrift des Trainers/der Trainerin (zur Bestätigung aller von ihm/ihr geleisteten Maßnahmenstunden)</w:t>
      </w:r>
    </w:p>
    <w:p w:rsidR="00F24250" w:rsidRPr="00464513" w:rsidRDefault="00F24250" w:rsidP="003F3847">
      <w:pPr>
        <w:numPr>
          <w:ilvl w:val="0"/>
          <w:numId w:val="27"/>
        </w:numPr>
        <w:tabs>
          <w:tab w:val="num" w:pos="360"/>
        </w:tabs>
        <w:ind w:left="360"/>
        <w:jc w:val="both"/>
      </w:pPr>
      <w:r w:rsidRPr="00464513">
        <w:rPr>
          <w:lang w:val="de-AT"/>
        </w:rPr>
        <w:t>Name des/der Teilnehmers/in</w:t>
      </w:r>
      <w:r w:rsidR="00FC1FC4" w:rsidRPr="00464513">
        <w:rPr>
          <w:lang w:val="de-AT"/>
        </w:rPr>
        <w:t xml:space="preserve">, </w:t>
      </w:r>
      <w:r w:rsidRPr="00464513">
        <w:rPr>
          <w:strike/>
          <w:lang w:val="de-AT"/>
        </w:rPr>
        <w:t xml:space="preserve"> </w:t>
      </w:r>
      <w:r w:rsidRPr="00464513">
        <w:rPr>
          <w:lang w:val="de-AT"/>
        </w:rPr>
        <w:t xml:space="preserve">Zeitpunkt und </w:t>
      </w:r>
      <w:r w:rsidRPr="00464513">
        <w:t>allgemeiner</w:t>
      </w:r>
      <w:r w:rsidRPr="00464513">
        <w:rPr>
          <w:lang w:val="de-AT"/>
        </w:rPr>
        <w:t xml:space="preserve"> Inhalt der geleisteten MN-Stunde </w:t>
      </w:r>
    </w:p>
    <w:p w:rsidR="00F24250" w:rsidRPr="00464513" w:rsidRDefault="00F24250" w:rsidP="00BC19E7">
      <w:pPr>
        <w:rPr>
          <w:lang w:val="de-AT"/>
        </w:rPr>
      </w:pPr>
    </w:p>
    <w:p w:rsidR="00F24250" w:rsidRPr="00464513" w:rsidRDefault="00F24250" w:rsidP="00BC19E7">
      <w:pPr>
        <w:jc w:val="both"/>
        <w:rPr>
          <w:b/>
          <w:lang w:val="de-AT"/>
        </w:rPr>
      </w:pPr>
      <w:r w:rsidRPr="00464513">
        <w:rPr>
          <w:b/>
          <w:lang w:val="de-AT"/>
        </w:rPr>
        <w:t>Zusätzlich bei Abrechnung mit Echtkosten und teilweiser Pauschalierung:</w:t>
      </w:r>
    </w:p>
    <w:p w:rsidR="00F24250" w:rsidRPr="00464513" w:rsidRDefault="00F24250" w:rsidP="00BC19E7">
      <w:pPr>
        <w:jc w:val="both"/>
        <w:rPr>
          <w:lang w:val="de-AT"/>
        </w:rPr>
      </w:pPr>
      <w:r w:rsidRPr="00464513">
        <w:rPr>
          <w:lang w:val="de-AT"/>
        </w:rPr>
        <w:t>Nachweise über Leistungsentgelt der TrainerInnen (z.B. Lohnkonten)</w:t>
      </w:r>
    </w:p>
    <w:p w:rsidR="00F24250" w:rsidRPr="00464513" w:rsidRDefault="00F24250" w:rsidP="00BC19E7">
      <w:pPr>
        <w:jc w:val="both"/>
        <w:rPr>
          <w:rFonts w:ascii="Cambria" w:hAnsi="Cambria"/>
          <w:lang w:val="de-AT"/>
        </w:rPr>
      </w:pPr>
    </w:p>
    <w:p w:rsidR="00F24250" w:rsidRPr="00464513" w:rsidRDefault="00F24250" w:rsidP="0036138B">
      <w:pPr>
        <w:pStyle w:val="berschrift5"/>
        <w:rPr>
          <w:b/>
          <w:lang w:val="de-AT"/>
        </w:rPr>
      </w:pPr>
      <w:r w:rsidRPr="00464513">
        <w:rPr>
          <w:b/>
          <w:lang w:val="de-AT"/>
        </w:rPr>
        <w:t>TeilnehmerInnenbezogene Daten</w:t>
      </w:r>
    </w:p>
    <w:p w:rsidR="00F24250" w:rsidRPr="00464513" w:rsidRDefault="00F24250" w:rsidP="00BC19E7">
      <w:pPr>
        <w:jc w:val="both"/>
        <w:rPr>
          <w:lang w:val="de-AT"/>
        </w:rPr>
      </w:pPr>
      <w:r w:rsidRPr="00464513">
        <w:rPr>
          <w:lang w:val="de-AT"/>
        </w:rPr>
        <w:t>TeilnehmerInnen:</w:t>
      </w:r>
    </w:p>
    <w:p w:rsidR="00F24250" w:rsidRPr="00464513" w:rsidRDefault="00F24250" w:rsidP="003F3847">
      <w:pPr>
        <w:numPr>
          <w:ilvl w:val="0"/>
          <w:numId w:val="27"/>
        </w:numPr>
        <w:tabs>
          <w:tab w:val="num" w:pos="360"/>
        </w:tabs>
        <w:ind w:left="360"/>
        <w:jc w:val="both"/>
        <w:rPr>
          <w:lang w:val="de-AT"/>
        </w:rPr>
      </w:pPr>
      <w:r w:rsidRPr="00464513">
        <w:t>Name</w:t>
      </w:r>
    </w:p>
    <w:p w:rsidR="00F24250" w:rsidRPr="00464513" w:rsidRDefault="00F24250" w:rsidP="00BC19E7">
      <w:pPr>
        <w:numPr>
          <w:ilvl w:val="0"/>
          <w:numId w:val="37"/>
        </w:numPr>
        <w:contextualSpacing/>
        <w:jc w:val="both"/>
        <w:rPr>
          <w:lang w:val="de-AT"/>
        </w:rPr>
      </w:pPr>
      <w:r w:rsidRPr="00464513">
        <w:rPr>
          <w:lang w:val="de-AT"/>
        </w:rPr>
        <w:t>SV-Nr.</w:t>
      </w:r>
    </w:p>
    <w:p w:rsidR="00F24250" w:rsidRPr="00464513" w:rsidRDefault="00F24250" w:rsidP="00BC19E7">
      <w:pPr>
        <w:numPr>
          <w:ilvl w:val="0"/>
          <w:numId w:val="37"/>
        </w:numPr>
        <w:contextualSpacing/>
        <w:jc w:val="both"/>
        <w:rPr>
          <w:lang w:val="de-AT"/>
        </w:rPr>
      </w:pPr>
      <w:r w:rsidRPr="00464513">
        <w:rPr>
          <w:lang w:val="de-AT"/>
        </w:rPr>
        <w:t>Eintrittsdatum/Austrittsdatum</w:t>
      </w:r>
    </w:p>
    <w:p w:rsidR="00F24250" w:rsidRPr="00464513" w:rsidRDefault="00F24250" w:rsidP="00BC19E7">
      <w:pPr>
        <w:numPr>
          <w:ilvl w:val="0"/>
          <w:numId w:val="37"/>
        </w:numPr>
        <w:contextualSpacing/>
        <w:jc w:val="both"/>
        <w:rPr>
          <w:lang w:val="de-AT"/>
        </w:rPr>
      </w:pPr>
      <w:r w:rsidRPr="00464513">
        <w:rPr>
          <w:lang w:val="de-AT"/>
        </w:rPr>
        <w:t>Projekt/Maßnahmen/Veranstaltungs-Nummer; MN-Bezeichnung</w:t>
      </w:r>
    </w:p>
    <w:p w:rsidR="00F24250" w:rsidRPr="00464513" w:rsidRDefault="00F24250" w:rsidP="00BC19E7">
      <w:pPr>
        <w:jc w:val="both"/>
        <w:rPr>
          <w:lang w:val="de-AT"/>
        </w:rPr>
      </w:pPr>
    </w:p>
    <w:p w:rsidR="00F24250" w:rsidRPr="00464513" w:rsidRDefault="00F24250" w:rsidP="00BC19E7">
      <w:pPr>
        <w:jc w:val="both"/>
        <w:rPr>
          <w:i/>
          <w:lang w:val="de-AT"/>
        </w:rPr>
      </w:pPr>
      <w:r w:rsidRPr="00464513">
        <w:rPr>
          <w:i/>
          <w:lang w:val="de-AT"/>
        </w:rPr>
        <w:t xml:space="preserve">Nur bei ÜBA Maßnahmen: </w:t>
      </w:r>
    </w:p>
    <w:p w:rsidR="00F24250" w:rsidRPr="00464513" w:rsidRDefault="00F24250" w:rsidP="00BC19E7">
      <w:pPr>
        <w:rPr>
          <w:lang w:val="de-AT"/>
        </w:rPr>
      </w:pPr>
      <w:r w:rsidRPr="00464513">
        <w:rPr>
          <w:lang w:val="de-AT"/>
        </w:rPr>
        <w:t>Abwesenheit und Datum (von – bis):</w:t>
      </w:r>
    </w:p>
    <w:p w:rsidR="00F24250" w:rsidRPr="00464513" w:rsidRDefault="00F24250" w:rsidP="00BC19E7">
      <w:pPr>
        <w:pStyle w:val="Listenabsatz"/>
        <w:numPr>
          <w:ilvl w:val="0"/>
          <w:numId w:val="38"/>
        </w:numPr>
        <w:rPr>
          <w:lang w:val="de-AT"/>
        </w:rPr>
      </w:pPr>
      <w:r w:rsidRPr="00464513">
        <w:rPr>
          <w:lang w:val="de-AT"/>
        </w:rPr>
        <w:t>Kst</w:t>
      </w:r>
      <w:r w:rsidRPr="00464513">
        <w:rPr>
          <w:lang w:val="de-AT"/>
        </w:rPr>
        <w:tab/>
        <w:t xml:space="preserve"> Krankenstand</w:t>
      </w:r>
    </w:p>
    <w:p w:rsidR="00F24250" w:rsidRPr="00464513" w:rsidRDefault="00F24250" w:rsidP="00BC19E7">
      <w:pPr>
        <w:pStyle w:val="Listenabsatz"/>
        <w:numPr>
          <w:ilvl w:val="0"/>
          <w:numId w:val="38"/>
        </w:numPr>
        <w:rPr>
          <w:lang w:val="de-AT"/>
        </w:rPr>
      </w:pPr>
      <w:r w:rsidRPr="00464513">
        <w:rPr>
          <w:lang w:val="de-AT"/>
        </w:rPr>
        <w:t>NE</w:t>
      </w:r>
      <w:r w:rsidRPr="00464513">
        <w:rPr>
          <w:lang w:val="de-AT"/>
        </w:rPr>
        <w:tab/>
        <w:t xml:space="preserve"> Nicht entschuldigte Abwesenheit</w:t>
      </w:r>
    </w:p>
    <w:p w:rsidR="00F24250" w:rsidRPr="00464513" w:rsidRDefault="00F24250" w:rsidP="00BC19E7">
      <w:pPr>
        <w:jc w:val="both"/>
        <w:rPr>
          <w:lang w:val="de-AT"/>
        </w:rPr>
      </w:pPr>
      <w:r w:rsidRPr="00464513">
        <w:rPr>
          <w:lang w:val="de-AT"/>
        </w:rPr>
        <w:t>Ausbildungsverträge</w:t>
      </w:r>
    </w:p>
    <w:p w:rsidR="00A7759A" w:rsidRPr="00464513" w:rsidRDefault="00A7759A" w:rsidP="00BC19E7">
      <w:pPr>
        <w:jc w:val="both"/>
        <w:rPr>
          <w:lang w:val="de-AT"/>
        </w:rPr>
      </w:pPr>
    </w:p>
    <w:p w:rsidR="00F24250" w:rsidRPr="00464513" w:rsidRDefault="00F24250" w:rsidP="000B3557">
      <w:pPr>
        <w:pStyle w:val="berschrift5"/>
        <w:rPr>
          <w:b/>
          <w:lang w:val="de-AT"/>
        </w:rPr>
      </w:pPr>
      <w:r w:rsidRPr="00464513">
        <w:rPr>
          <w:b/>
          <w:lang w:val="de-AT"/>
        </w:rPr>
        <w:t>Sachbezogene Daten</w:t>
      </w:r>
    </w:p>
    <w:p w:rsidR="00F24250" w:rsidRPr="00464513" w:rsidRDefault="00F24250" w:rsidP="00BC19E7">
      <w:pPr>
        <w:jc w:val="both"/>
        <w:rPr>
          <w:lang w:val="de-AT"/>
        </w:rPr>
      </w:pPr>
      <w:r w:rsidRPr="00464513">
        <w:rPr>
          <w:lang w:val="de-AT"/>
        </w:rPr>
        <w:t>Belege mit Zuordnung zu TN, die eine Leistung aus dem Bereich der MN-Nebenkosten oder Sondereinzelkosten bezogen haben</w:t>
      </w:r>
    </w:p>
    <w:p w:rsidR="00F24250" w:rsidRPr="00464513" w:rsidRDefault="00F24250" w:rsidP="00BC19E7">
      <w:pPr>
        <w:jc w:val="both"/>
        <w:rPr>
          <w:lang w:val="de-AT"/>
        </w:rPr>
      </w:pPr>
      <w:r w:rsidRPr="00464513">
        <w:rPr>
          <w:lang w:val="de-AT"/>
        </w:rPr>
        <w:t>für z.B.</w:t>
      </w:r>
    </w:p>
    <w:p w:rsidR="00F24250" w:rsidRPr="00464513" w:rsidRDefault="00F24250" w:rsidP="003F3847">
      <w:pPr>
        <w:numPr>
          <w:ilvl w:val="0"/>
          <w:numId w:val="27"/>
        </w:numPr>
        <w:tabs>
          <w:tab w:val="num" w:pos="360"/>
        </w:tabs>
        <w:ind w:left="360"/>
        <w:jc w:val="both"/>
        <w:rPr>
          <w:lang w:val="de-AT"/>
        </w:rPr>
      </w:pPr>
      <w:r w:rsidRPr="00464513">
        <w:t>Eignungsuntersuchungen</w:t>
      </w:r>
    </w:p>
    <w:p w:rsidR="00F24250" w:rsidRPr="00464513" w:rsidRDefault="00F24250" w:rsidP="003F3847">
      <w:pPr>
        <w:numPr>
          <w:ilvl w:val="0"/>
          <w:numId w:val="27"/>
        </w:numPr>
        <w:tabs>
          <w:tab w:val="num" w:pos="360"/>
        </w:tabs>
        <w:ind w:left="360"/>
        <w:jc w:val="both"/>
        <w:rPr>
          <w:lang w:val="de-AT"/>
        </w:rPr>
      </w:pPr>
      <w:r w:rsidRPr="00464513">
        <w:rPr>
          <w:lang w:val="de-AT"/>
        </w:rPr>
        <w:t xml:space="preserve">Externe </w:t>
      </w:r>
      <w:r w:rsidRPr="00464513">
        <w:t>Prüfungen</w:t>
      </w:r>
    </w:p>
    <w:p w:rsidR="00F24250" w:rsidRPr="00464513" w:rsidRDefault="00F24250" w:rsidP="003F3847">
      <w:pPr>
        <w:numPr>
          <w:ilvl w:val="0"/>
          <w:numId w:val="27"/>
        </w:numPr>
        <w:tabs>
          <w:tab w:val="num" w:pos="360"/>
        </w:tabs>
        <w:ind w:left="360"/>
        <w:jc w:val="both"/>
        <w:rPr>
          <w:lang w:val="de-AT"/>
        </w:rPr>
      </w:pPr>
      <w:r w:rsidRPr="00464513">
        <w:rPr>
          <w:lang w:val="de-AT"/>
        </w:rPr>
        <w:t>Unterkunft und Verpflegung</w:t>
      </w:r>
    </w:p>
    <w:p w:rsidR="00F24250" w:rsidRPr="00464513" w:rsidRDefault="00F24250" w:rsidP="003F3847">
      <w:pPr>
        <w:numPr>
          <w:ilvl w:val="0"/>
          <w:numId w:val="27"/>
        </w:numPr>
        <w:tabs>
          <w:tab w:val="num" w:pos="360"/>
        </w:tabs>
        <w:ind w:left="360"/>
        <w:jc w:val="both"/>
        <w:rPr>
          <w:lang w:val="de-AT"/>
        </w:rPr>
      </w:pPr>
      <w:r w:rsidRPr="00464513">
        <w:rPr>
          <w:lang w:val="de-AT"/>
        </w:rPr>
        <w:t>etc.</w:t>
      </w:r>
    </w:p>
    <w:p w:rsidR="00F24250" w:rsidRPr="00464513" w:rsidRDefault="00F24250" w:rsidP="00BC19E7">
      <w:pPr>
        <w:jc w:val="both"/>
        <w:rPr>
          <w:lang w:val="de-AT"/>
        </w:rPr>
      </w:pPr>
    </w:p>
    <w:p w:rsidR="000B3557" w:rsidRPr="00464513" w:rsidRDefault="000B3557" w:rsidP="000B3557">
      <w:pPr>
        <w:jc w:val="both"/>
        <w:rPr>
          <w:b/>
          <w:lang w:val="de-AT"/>
        </w:rPr>
      </w:pPr>
      <w:r w:rsidRPr="00464513">
        <w:rPr>
          <w:b/>
          <w:lang w:val="de-AT"/>
        </w:rPr>
        <w:t>10.3.2</w:t>
      </w:r>
      <w:r w:rsidRPr="00464513">
        <w:rPr>
          <w:b/>
          <w:lang w:val="de-AT"/>
        </w:rPr>
        <w:tab/>
      </w:r>
      <w:r w:rsidRPr="00464513">
        <w:rPr>
          <w:b/>
          <w:sz w:val="28"/>
          <w:lang w:val="de-AT"/>
        </w:rPr>
        <w:t xml:space="preserve">Nicht </w:t>
      </w:r>
      <w:r w:rsidRPr="00464513">
        <w:rPr>
          <w:b/>
          <w:sz w:val="26"/>
          <w:szCs w:val="26"/>
          <w:lang w:val="de-AT"/>
        </w:rPr>
        <w:t>abrechnungsrelevante Daten</w:t>
      </w:r>
    </w:p>
    <w:p w:rsidR="00F24250" w:rsidRPr="00464513" w:rsidRDefault="00F24250" w:rsidP="00BC19E7">
      <w:pPr>
        <w:jc w:val="both"/>
        <w:rPr>
          <w:lang w:val="de-AT"/>
        </w:rPr>
      </w:pPr>
    </w:p>
    <w:p w:rsidR="00F24250" w:rsidRPr="00464513" w:rsidRDefault="00F24250" w:rsidP="00BC19E7">
      <w:pPr>
        <w:jc w:val="both"/>
        <w:rPr>
          <w:b/>
          <w:lang w:val="de-AT"/>
        </w:rPr>
      </w:pPr>
      <w:r w:rsidRPr="00464513">
        <w:rPr>
          <w:b/>
          <w:lang w:val="de-AT"/>
        </w:rPr>
        <w:t>Welche Daten sind nicht abrechnungsrelevant?</w:t>
      </w:r>
    </w:p>
    <w:p w:rsidR="00F24250" w:rsidRPr="00464513" w:rsidRDefault="00F24250" w:rsidP="00BC19E7">
      <w:pPr>
        <w:jc w:val="both"/>
        <w:rPr>
          <w:lang w:val="de-AT"/>
        </w:rPr>
      </w:pPr>
      <w:r w:rsidRPr="00464513">
        <w:rPr>
          <w:lang w:val="de-AT"/>
        </w:rPr>
        <w:t xml:space="preserve">Alle Daten, die sich auf Leistungen beziehen, die gemäß vertraglicher Vereinbarung mit dem Auftraggeber nicht gesondert abgerechnet werden müssen und entweder in eine pauschale Kostenvereinbarung fallen oder über den im Vergabeverfahren ermittelten Einheitspreis pro Maßnahmenstunde abgerechnet werden. </w:t>
      </w:r>
    </w:p>
    <w:p w:rsidR="000B3557" w:rsidRPr="00464513" w:rsidRDefault="000B3557">
      <w:pPr>
        <w:rPr>
          <w:b/>
          <w:lang w:val="de-AT"/>
        </w:rPr>
      </w:pPr>
      <w:r w:rsidRPr="00464513">
        <w:rPr>
          <w:b/>
          <w:lang w:val="de-AT"/>
        </w:rPr>
        <w:br w:type="page"/>
      </w:r>
    </w:p>
    <w:p w:rsidR="00F24250" w:rsidRPr="00464513" w:rsidRDefault="00F24250" w:rsidP="00BC19E7">
      <w:pPr>
        <w:jc w:val="both"/>
        <w:rPr>
          <w:b/>
          <w:lang w:val="de-AT"/>
        </w:rPr>
      </w:pPr>
    </w:p>
    <w:p w:rsidR="00F24250" w:rsidRPr="00464513" w:rsidRDefault="00F24250" w:rsidP="00BC19E7">
      <w:pPr>
        <w:jc w:val="both"/>
        <w:rPr>
          <w:b/>
          <w:lang w:val="de-AT"/>
        </w:rPr>
      </w:pPr>
      <w:r w:rsidRPr="00464513">
        <w:rPr>
          <w:b/>
          <w:lang w:val="de-AT"/>
        </w:rPr>
        <w:t>Wie lange sind sie aufzubewahren?</w:t>
      </w:r>
    </w:p>
    <w:p w:rsidR="00F24250" w:rsidRPr="00464513" w:rsidRDefault="00F24250" w:rsidP="00BC19E7">
      <w:pPr>
        <w:jc w:val="both"/>
        <w:rPr>
          <w:lang w:val="de-AT"/>
        </w:rPr>
      </w:pPr>
      <w:r w:rsidRPr="00464513">
        <w:rPr>
          <w:lang w:val="de-AT"/>
        </w:rPr>
        <w:t>Diese Daten müssen entsprechend der getroffenen Vereinbarung entweder sechs Monate nach Vertragsende oder sechs Monate nach Beendigung der Teilnahme einer Person gelöscht we</w:t>
      </w:r>
      <w:r w:rsidRPr="00464513">
        <w:rPr>
          <w:lang w:val="de-AT"/>
        </w:rPr>
        <w:t>r</w:t>
      </w:r>
      <w:r w:rsidRPr="00464513">
        <w:rPr>
          <w:lang w:val="de-AT"/>
        </w:rPr>
        <w:t>den.</w:t>
      </w:r>
    </w:p>
    <w:p w:rsidR="00F24250" w:rsidRPr="00464513" w:rsidRDefault="00F24250" w:rsidP="00BC19E7">
      <w:pPr>
        <w:jc w:val="both"/>
        <w:rPr>
          <w:lang w:val="de-AT"/>
        </w:rPr>
      </w:pPr>
    </w:p>
    <w:p w:rsidR="00F24250" w:rsidRPr="00464513" w:rsidRDefault="00F24250" w:rsidP="00BC19E7">
      <w:pPr>
        <w:jc w:val="both"/>
        <w:rPr>
          <w:b/>
          <w:lang w:val="de-AT"/>
        </w:rPr>
      </w:pPr>
      <w:r w:rsidRPr="00464513">
        <w:rPr>
          <w:b/>
          <w:lang w:val="de-AT"/>
        </w:rPr>
        <w:t>Beispiele:</w:t>
      </w:r>
    </w:p>
    <w:p w:rsidR="00F24250" w:rsidRPr="00464513" w:rsidRDefault="00F24250" w:rsidP="00BC19E7">
      <w:pPr>
        <w:numPr>
          <w:ilvl w:val="0"/>
          <w:numId w:val="37"/>
        </w:numPr>
        <w:contextualSpacing/>
        <w:jc w:val="both"/>
        <w:rPr>
          <w:lang w:val="de-AT"/>
        </w:rPr>
      </w:pPr>
      <w:r w:rsidRPr="00464513">
        <w:rPr>
          <w:lang w:val="de-AT"/>
        </w:rPr>
        <w:t>Belege für entschuldigtes Fernbleiben eines Teilnehmers/einer Teilnehmerin (Kranke</w:t>
      </w:r>
      <w:r w:rsidRPr="00464513">
        <w:rPr>
          <w:lang w:val="de-AT"/>
        </w:rPr>
        <w:t>n</w:t>
      </w:r>
      <w:r w:rsidRPr="00464513">
        <w:rPr>
          <w:lang w:val="de-AT"/>
        </w:rPr>
        <w:t>stand, Vorstellungsgespräche, Amtswege, Pflegeurlaub, Praktika</w:t>
      </w:r>
      <w:r w:rsidR="00F430B5" w:rsidRPr="00464513">
        <w:rPr>
          <w:lang w:val="de-AT"/>
        </w:rPr>
        <w:t>,</w:t>
      </w:r>
      <w:r w:rsidRPr="00464513">
        <w:rPr>
          <w:lang w:val="de-AT"/>
        </w:rPr>
        <w:t xml:space="preserve"> etc)</w:t>
      </w:r>
    </w:p>
    <w:p w:rsidR="00F24250" w:rsidRPr="00464513" w:rsidRDefault="00F24250" w:rsidP="00BC19E7">
      <w:pPr>
        <w:numPr>
          <w:ilvl w:val="0"/>
          <w:numId w:val="37"/>
        </w:numPr>
        <w:contextualSpacing/>
        <w:jc w:val="both"/>
        <w:rPr>
          <w:lang w:val="de-AT"/>
        </w:rPr>
      </w:pPr>
      <w:r w:rsidRPr="00464513">
        <w:rPr>
          <w:lang w:val="de-AT"/>
        </w:rPr>
        <w:t>Gesprächsprotokolle (Einzelcoaching; sozialpädagogische Betreuung; etc.)</w:t>
      </w:r>
    </w:p>
    <w:p w:rsidR="00F24250" w:rsidRPr="00464513" w:rsidRDefault="00F24250" w:rsidP="00BC19E7">
      <w:pPr>
        <w:numPr>
          <w:ilvl w:val="0"/>
          <w:numId w:val="37"/>
        </w:numPr>
        <w:contextualSpacing/>
        <w:jc w:val="both"/>
        <w:rPr>
          <w:lang w:val="de-AT"/>
        </w:rPr>
      </w:pPr>
      <w:r w:rsidRPr="00464513">
        <w:rPr>
          <w:lang w:val="de-AT"/>
        </w:rPr>
        <w:t>Dokumentation über Kursausschluss</w:t>
      </w:r>
    </w:p>
    <w:p w:rsidR="00F24250" w:rsidRPr="00464513" w:rsidRDefault="00F24250" w:rsidP="00BC19E7">
      <w:pPr>
        <w:numPr>
          <w:ilvl w:val="0"/>
          <w:numId w:val="37"/>
        </w:numPr>
        <w:contextualSpacing/>
        <w:jc w:val="both"/>
        <w:rPr>
          <w:lang w:val="de-AT"/>
        </w:rPr>
      </w:pPr>
      <w:r w:rsidRPr="00464513">
        <w:rPr>
          <w:lang w:val="de-AT"/>
        </w:rPr>
        <w:t>TN-Abschlussbericht</w:t>
      </w:r>
    </w:p>
    <w:p w:rsidR="00F24250" w:rsidRPr="00464513" w:rsidRDefault="00F24250" w:rsidP="00BC19E7">
      <w:pPr>
        <w:numPr>
          <w:ilvl w:val="0"/>
          <w:numId w:val="37"/>
        </w:numPr>
        <w:contextualSpacing/>
        <w:jc w:val="both"/>
        <w:rPr>
          <w:lang w:val="de-AT"/>
        </w:rPr>
      </w:pPr>
      <w:r w:rsidRPr="00464513">
        <w:rPr>
          <w:lang w:val="de-AT"/>
        </w:rPr>
        <w:t>Ergebnisse von Eignungsuntersuchungen</w:t>
      </w:r>
    </w:p>
    <w:p w:rsidR="00F24250" w:rsidRPr="00464513" w:rsidRDefault="00F24250" w:rsidP="00BC19E7">
      <w:pPr>
        <w:numPr>
          <w:ilvl w:val="0"/>
          <w:numId w:val="37"/>
        </w:numPr>
        <w:contextualSpacing/>
        <w:jc w:val="both"/>
        <w:rPr>
          <w:lang w:val="de-AT"/>
        </w:rPr>
      </w:pPr>
      <w:r w:rsidRPr="00464513">
        <w:rPr>
          <w:lang w:val="de-AT"/>
        </w:rPr>
        <w:t>Lebenslauf, Zeugnisse, Foto, etc.</w:t>
      </w:r>
    </w:p>
    <w:p w:rsidR="00F24250" w:rsidRPr="00464513" w:rsidRDefault="00F24250" w:rsidP="00BC19E7">
      <w:pPr>
        <w:numPr>
          <w:ilvl w:val="0"/>
          <w:numId w:val="37"/>
        </w:numPr>
        <w:contextualSpacing/>
        <w:jc w:val="both"/>
        <w:rPr>
          <w:lang w:val="de-AT"/>
        </w:rPr>
      </w:pPr>
      <w:r w:rsidRPr="00464513">
        <w:rPr>
          <w:lang w:val="de-AT"/>
        </w:rPr>
        <w:t>Daten zu Vormund/Erziehungsberechtigtem</w:t>
      </w:r>
    </w:p>
    <w:p w:rsidR="00F24250" w:rsidRPr="00464513" w:rsidRDefault="00F24250" w:rsidP="00BC19E7">
      <w:pPr>
        <w:numPr>
          <w:ilvl w:val="0"/>
          <w:numId w:val="37"/>
        </w:numPr>
        <w:contextualSpacing/>
        <w:jc w:val="both"/>
        <w:rPr>
          <w:lang w:val="de-AT"/>
        </w:rPr>
      </w:pPr>
      <w:r w:rsidRPr="00464513">
        <w:rPr>
          <w:lang w:val="de-AT"/>
        </w:rPr>
        <w:t>Prüfungsantritte und Prüfungsergebnisse</w:t>
      </w:r>
    </w:p>
    <w:p w:rsidR="00F24250" w:rsidRPr="00464513" w:rsidRDefault="00F24250" w:rsidP="00BC19E7">
      <w:pPr>
        <w:numPr>
          <w:ilvl w:val="1"/>
          <w:numId w:val="37"/>
        </w:numPr>
        <w:contextualSpacing/>
        <w:jc w:val="both"/>
        <w:rPr>
          <w:lang w:val="de-AT"/>
        </w:rPr>
      </w:pPr>
      <w:r w:rsidRPr="00464513">
        <w:rPr>
          <w:lang w:val="de-AT"/>
        </w:rPr>
        <w:t>interne Zwischenprüfungen beim Träger</w:t>
      </w:r>
    </w:p>
    <w:p w:rsidR="00F24250" w:rsidRPr="00464513" w:rsidRDefault="00F24250" w:rsidP="00BC19E7">
      <w:pPr>
        <w:numPr>
          <w:ilvl w:val="1"/>
          <w:numId w:val="37"/>
        </w:numPr>
        <w:contextualSpacing/>
        <w:jc w:val="both"/>
        <w:rPr>
          <w:lang w:val="de-AT"/>
        </w:rPr>
      </w:pPr>
      <w:r w:rsidRPr="00464513">
        <w:rPr>
          <w:lang w:val="de-AT"/>
        </w:rPr>
        <w:t>Endprüfungen beim Träger</w:t>
      </w:r>
    </w:p>
    <w:p w:rsidR="00F24250" w:rsidRPr="00464513" w:rsidRDefault="00F24250" w:rsidP="00BC19E7">
      <w:pPr>
        <w:numPr>
          <w:ilvl w:val="1"/>
          <w:numId w:val="37"/>
        </w:numPr>
        <w:contextualSpacing/>
        <w:jc w:val="both"/>
        <w:rPr>
          <w:lang w:val="de-AT"/>
        </w:rPr>
      </w:pPr>
      <w:r w:rsidRPr="00464513">
        <w:rPr>
          <w:lang w:val="de-AT"/>
        </w:rPr>
        <w:t>externe Prüfungen, sofern keine Kosten angefallen sind</w:t>
      </w:r>
    </w:p>
    <w:p w:rsidR="00F24250" w:rsidRPr="00464513" w:rsidRDefault="00F24250" w:rsidP="00BC19E7">
      <w:pPr>
        <w:numPr>
          <w:ilvl w:val="0"/>
          <w:numId w:val="37"/>
        </w:numPr>
        <w:contextualSpacing/>
        <w:jc w:val="both"/>
        <w:rPr>
          <w:lang w:val="de-AT"/>
        </w:rPr>
      </w:pPr>
      <w:r w:rsidRPr="00464513">
        <w:rPr>
          <w:lang w:val="de-AT"/>
        </w:rPr>
        <w:t>Unterschriftslisten für Bücher und Materialien (USB-Sticks, Bewerbungsmappen</w:t>
      </w:r>
      <w:r w:rsidR="00F430B5" w:rsidRPr="00464513">
        <w:rPr>
          <w:lang w:val="de-AT"/>
        </w:rPr>
        <w:t>,</w:t>
      </w:r>
      <w:r w:rsidRPr="00464513">
        <w:rPr>
          <w:lang w:val="de-AT"/>
        </w:rPr>
        <w:t xml:space="preserve"> etc), wenn die Finanzierung über die Einheitspreispauschale erfolgt</w:t>
      </w:r>
    </w:p>
    <w:p w:rsidR="00F24250" w:rsidRPr="00464513" w:rsidRDefault="00F24250" w:rsidP="00BC19E7">
      <w:pPr>
        <w:numPr>
          <w:ilvl w:val="0"/>
          <w:numId w:val="37"/>
        </w:numPr>
        <w:contextualSpacing/>
        <w:jc w:val="both"/>
        <w:rPr>
          <w:lang w:val="de-AT"/>
        </w:rPr>
      </w:pPr>
      <w:r w:rsidRPr="00464513">
        <w:rPr>
          <w:lang w:val="de-AT"/>
        </w:rPr>
        <w:t>Zertifikate (Teilnahmebestätigungen)</w:t>
      </w:r>
    </w:p>
    <w:p w:rsidR="00F24250" w:rsidRPr="00464513" w:rsidRDefault="00F24250" w:rsidP="00BC19E7">
      <w:pPr>
        <w:numPr>
          <w:ilvl w:val="1"/>
          <w:numId w:val="37"/>
        </w:numPr>
        <w:contextualSpacing/>
        <w:jc w:val="both"/>
        <w:rPr>
          <w:lang w:val="de-AT"/>
        </w:rPr>
      </w:pPr>
      <w:r w:rsidRPr="00464513">
        <w:rPr>
          <w:lang w:val="de-AT"/>
        </w:rPr>
        <w:t>trägerbezogene Teilnahmebestätigungen</w:t>
      </w:r>
    </w:p>
    <w:p w:rsidR="00F24250" w:rsidRPr="00464513" w:rsidRDefault="00F24250" w:rsidP="00BC19E7">
      <w:pPr>
        <w:numPr>
          <w:ilvl w:val="1"/>
          <w:numId w:val="37"/>
        </w:numPr>
        <w:contextualSpacing/>
        <w:jc w:val="both"/>
        <w:rPr>
          <w:lang w:val="de-AT"/>
        </w:rPr>
      </w:pPr>
      <w:r w:rsidRPr="00464513">
        <w:rPr>
          <w:lang w:val="de-AT"/>
        </w:rPr>
        <w:t>externe Bestätigungen/Zeugnisse</w:t>
      </w:r>
    </w:p>
    <w:p w:rsidR="00F24250" w:rsidRPr="00464513" w:rsidRDefault="00F24250" w:rsidP="00BC19E7">
      <w:pPr>
        <w:rPr>
          <w:lang w:val="de-AT"/>
        </w:rPr>
      </w:pPr>
    </w:p>
    <w:p w:rsidR="00F24250" w:rsidRPr="00464513" w:rsidRDefault="00F24250" w:rsidP="00BC19E7">
      <w:pPr>
        <w:rPr>
          <w:lang w:val="de-AT"/>
        </w:rPr>
      </w:pPr>
    </w:p>
    <w:p w:rsidR="00F24250" w:rsidRPr="00464513" w:rsidRDefault="00F24250" w:rsidP="00BC19E7">
      <w:pPr>
        <w:rPr>
          <w:lang w:val="de-AT"/>
        </w:rPr>
      </w:pPr>
    </w:p>
    <w:p w:rsidR="005E1355" w:rsidRPr="00464513" w:rsidRDefault="005E1355" w:rsidP="00BC19E7">
      <w:pPr>
        <w:pStyle w:val="berschrift1"/>
        <w:tabs>
          <w:tab w:val="clear" w:pos="432"/>
          <w:tab w:val="num" w:pos="72"/>
        </w:tabs>
        <w:ind w:left="72"/>
        <w:jc w:val="both"/>
      </w:pPr>
      <w:r w:rsidRPr="00464513">
        <w:t>Sonstige Bestimmungen</w:t>
      </w:r>
      <w:bookmarkEnd w:id="548"/>
      <w:bookmarkEnd w:id="549"/>
      <w:bookmarkEnd w:id="550"/>
    </w:p>
    <w:p w:rsidR="005E1355" w:rsidRPr="00464513" w:rsidRDefault="005E1355" w:rsidP="00BC19E7">
      <w:pPr>
        <w:jc w:val="both"/>
      </w:pPr>
      <w:r w:rsidRPr="00464513">
        <w:t>Der Auftragnehmer nimmt zur Kenntnis, dass eine Abgeltung der ihm entstehenden Kosten für die Durchführung der übertragenen Maßnahme nur in dem Ausmaß stattfinden kann, als die Durchführung dem ursprünglich gestellten Angebot entspricht.</w:t>
      </w:r>
    </w:p>
    <w:p w:rsidR="005E1355" w:rsidRPr="00464513" w:rsidRDefault="005E1355" w:rsidP="00BC19E7">
      <w:pPr>
        <w:jc w:val="both"/>
      </w:pPr>
    </w:p>
    <w:p w:rsidR="005E1355" w:rsidRPr="00464513" w:rsidRDefault="005E1355" w:rsidP="00BC19E7">
      <w:pPr>
        <w:jc w:val="both"/>
      </w:pPr>
      <w:r w:rsidRPr="00464513">
        <w:t xml:space="preserve">Bei </w:t>
      </w:r>
      <w:r w:rsidRPr="00464513">
        <w:rPr>
          <w:b/>
        </w:rPr>
        <w:t>Zeugnissen/Maßnahmenbesuchsbestätigungen</w:t>
      </w:r>
      <w:r w:rsidRPr="00464513">
        <w:t>, die vom beauftrag</w:t>
      </w:r>
      <w:r w:rsidR="001E398F" w:rsidRPr="00464513">
        <w:t>t</w:t>
      </w:r>
      <w:r w:rsidRPr="00464513">
        <w:t>en Auftragnehmer ausgestellt werden, ist der Hinweis anzubringen, dass diese Maßnahmen aus Mitteln des AMS und/oder gegebenenfalls d</w:t>
      </w:r>
      <w:r w:rsidR="00FF523C" w:rsidRPr="00464513">
        <w:t>es Europäischen Sozialfonds (</w:t>
      </w:r>
      <w:r w:rsidR="00C475BC" w:rsidRPr="00464513">
        <w:t>siehe dazu auch untenstehende ESF-Vereinbarung</w:t>
      </w:r>
      <w:r w:rsidRPr="00464513">
        <w:t>) finanziert wurden. Bei anderen Fördermitteln ist der Wortlaut entsprechend anzupassen.</w:t>
      </w:r>
    </w:p>
    <w:p w:rsidR="005E1355" w:rsidRPr="00464513" w:rsidRDefault="005E1355" w:rsidP="00BC19E7">
      <w:pPr>
        <w:jc w:val="both"/>
      </w:pPr>
    </w:p>
    <w:p w:rsidR="005E1355" w:rsidRPr="00464513" w:rsidRDefault="005E1355" w:rsidP="00BC19E7">
      <w:pPr>
        <w:jc w:val="both"/>
      </w:pPr>
      <w:r w:rsidRPr="00464513">
        <w:t xml:space="preserve">Der Auftragnehmer verpflichtet sich zur Einhaltung der </w:t>
      </w:r>
      <w:r w:rsidRPr="00464513">
        <w:rPr>
          <w:b/>
        </w:rPr>
        <w:t>arbeits- und sozialrechtlichen Vo</w:t>
      </w:r>
      <w:r w:rsidRPr="00464513">
        <w:rPr>
          <w:b/>
        </w:rPr>
        <w:t>r</w:t>
      </w:r>
      <w:r w:rsidRPr="00464513">
        <w:rPr>
          <w:b/>
        </w:rPr>
        <w:t>schriften</w:t>
      </w:r>
      <w:r w:rsidRPr="00464513">
        <w:t xml:space="preserve">. Erhebliche und nachhaltige </w:t>
      </w:r>
      <w:r w:rsidR="00E23803" w:rsidRPr="00464513">
        <w:t xml:space="preserve">Verstöße </w:t>
      </w:r>
      <w:r w:rsidRPr="00464513">
        <w:t>schließen eine weitere Beauftragung des Au</w:t>
      </w:r>
      <w:r w:rsidRPr="00464513">
        <w:t>f</w:t>
      </w:r>
      <w:r w:rsidRPr="00464513">
        <w:t>tragnehmers durch das AMS aus.</w:t>
      </w:r>
    </w:p>
    <w:p w:rsidR="005E1355" w:rsidRPr="00464513" w:rsidRDefault="005E1355" w:rsidP="00BC19E7">
      <w:pPr>
        <w:jc w:val="both"/>
      </w:pPr>
    </w:p>
    <w:p w:rsidR="005E1355" w:rsidRPr="00464513" w:rsidRDefault="005E1355" w:rsidP="00BC19E7">
      <w:pPr>
        <w:jc w:val="both"/>
      </w:pPr>
      <w:r w:rsidRPr="00464513">
        <w:t>Hinsichtlich der Sicherung des erfolgreichen Maßnahmenbesuches der einzelnen Maßna</w:t>
      </w:r>
      <w:r w:rsidRPr="00464513">
        <w:t>h</w:t>
      </w:r>
      <w:r w:rsidRPr="00464513">
        <w:t>menteilnehmerInnen verpflichtet sich der Auftragnehmer,</w:t>
      </w:r>
    </w:p>
    <w:p w:rsidR="005E1355" w:rsidRPr="00464513" w:rsidRDefault="005E1355" w:rsidP="00BC19E7">
      <w:pPr>
        <w:numPr>
          <w:ilvl w:val="0"/>
          <w:numId w:val="35"/>
        </w:numPr>
        <w:ind w:left="360"/>
        <w:jc w:val="both"/>
      </w:pPr>
      <w:r w:rsidRPr="00464513">
        <w:t>den individuellen Lern- und Entwicklungserfolg laufend (in geeigneter sowie nachvol</w:t>
      </w:r>
      <w:r w:rsidRPr="00464513">
        <w:t>l</w:t>
      </w:r>
      <w:r w:rsidRPr="00464513">
        <w:t>ziehbarer Weise) zu erheben und für eine entsprechende Rückkoppelung der Ergebnisse an die TeilnehmerInnen zu sorgen;</w:t>
      </w:r>
    </w:p>
    <w:p w:rsidR="005E1355" w:rsidRPr="00464513" w:rsidRDefault="00411C72" w:rsidP="00BC19E7">
      <w:pPr>
        <w:numPr>
          <w:ilvl w:val="0"/>
          <w:numId w:val="35"/>
        </w:numPr>
        <w:ind w:left="360"/>
        <w:jc w:val="both"/>
      </w:pPr>
      <w:r w:rsidRPr="00464513">
        <w:lastRenderedPageBreak/>
        <w:t>das</w:t>
      </w:r>
      <w:r w:rsidR="005E1355" w:rsidRPr="00464513">
        <w:t xml:space="preserve"> vom AMS zur Verfügung gestellte </w:t>
      </w:r>
      <w:r w:rsidRPr="00464513">
        <w:t xml:space="preserve">eService </w:t>
      </w:r>
      <w:r w:rsidRPr="00464513">
        <w:rPr>
          <w:b/>
        </w:rPr>
        <w:t>„T</w:t>
      </w:r>
      <w:r w:rsidR="005E1355" w:rsidRPr="00464513">
        <w:rPr>
          <w:b/>
        </w:rPr>
        <w:t>eiln</w:t>
      </w:r>
      <w:r w:rsidRPr="00464513">
        <w:rPr>
          <w:b/>
        </w:rPr>
        <w:t>ahme</w:t>
      </w:r>
      <w:r w:rsidR="005E1355" w:rsidRPr="00464513">
        <w:rPr>
          <w:b/>
        </w:rPr>
        <w:t>zufriedenheit</w:t>
      </w:r>
      <w:r w:rsidRPr="00464513">
        <w:rPr>
          <w:b/>
        </w:rPr>
        <w:t>“</w:t>
      </w:r>
      <w:r w:rsidR="005E1355" w:rsidRPr="00464513">
        <w:t xml:space="preserve"> zu verwe</w:t>
      </w:r>
      <w:r w:rsidR="005E1355" w:rsidRPr="00464513">
        <w:t>n</w:t>
      </w:r>
      <w:r w:rsidR="005E1355" w:rsidRPr="00464513">
        <w:t>den und den MaßnahmenteilnehmerInnen vor Beendigung der Maßnahme zur Ausfüllung des darin enthaltenen Fragebogens zur Verfügung zu stellen.</w:t>
      </w:r>
    </w:p>
    <w:p w:rsidR="005E1355" w:rsidRPr="00464513" w:rsidRDefault="005E1355" w:rsidP="00BC19E7">
      <w:pPr>
        <w:jc w:val="both"/>
      </w:pPr>
    </w:p>
    <w:p w:rsidR="00554039" w:rsidRPr="00464513" w:rsidRDefault="00AC1F0F" w:rsidP="00BC19E7">
      <w:pPr>
        <w:jc w:val="both"/>
      </w:pPr>
      <w:r w:rsidRPr="00464513">
        <w:t>Die Auftragnehmer verpflichten</w:t>
      </w:r>
      <w:r w:rsidR="00554039" w:rsidRPr="00464513">
        <w:t xml:space="preserve"> sich, alle relevanten </w:t>
      </w:r>
      <w:r w:rsidR="00554039" w:rsidRPr="00464513">
        <w:rPr>
          <w:b/>
        </w:rPr>
        <w:t>eServices für Partnerinstitutionen</w:t>
      </w:r>
      <w:r w:rsidR="00554039" w:rsidRPr="00464513">
        <w:t xml:space="preserve"> innerhalb des eAMS-Kontos in der Kommunikation mit dem AMS zu nutzen.</w:t>
      </w:r>
    </w:p>
    <w:p w:rsidR="00554039" w:rsidRPr="00464513" w:rsidRDefault="00554039" w:rsidP="00BC19E7">
      <w:pPr>
        <w:jc w:val="both"/>
      </w:pPr>
    </w:p>
    <w:p w:rsidR="005E1355" w:rsidRPr="00464513" w:rsidRDefault="005E1355" w:rsidP="00BC19E7">
      <w:pPr>
        <w:jc w:val="both"/>
      </w:pPr>
      <w:r w:rsidRPr="00464513">
        <w:t xml:space="preserve">Zum Zweck der </w:t>
      </w:r>
      <w:r w:rsidRPr="00464513">
        <w:rPr>
          <w:b/>
        </w:rPr>
        <w:t>begleitenden Kontrolle und der Evaluierung</w:t>
      </w:r>
      <w:r w:rsidRPr="00464513">
        <w:t xml:space="preserve"> der gegenständlichen Ma</w:t>
      </w:r>
      <w:r w:rsidRPr="00464513">
        <w:t>ß</w:t>
      </w:r>
      <w:r w:rsidRPr="00464513">
        <w:t>nahme erklärt sich der Auftragnehmer bereit, an dieser mitzuwirken und alle dafür erforderl</w:t>
      </w:r>
      <w:r w:rsidRPr="00464513">
        <w:t>i</w:t>
      </w:r>
      <w:r w:rsidRPr="00464513">
        <w:t>chen Daten und Informationen (z.B. Beantwortung von Fragebögen etc.) den genannten Ste</w:t>
      </w:r>
      <w:r w:rsidRPr="00464513">
        <w:t>l</w:t>
      </w:r>
      <w:r w:rsidRPr="00464513">
        <w:t>len bzw. von diesen beauftragten Organisationen zur Verfügung zu stellen</w:t>
      </w:r>
      <w:r w:rsidR="00C15CFD" w:rsidRPr="00464513">
        <w:t xml:space="preserve"> bzw. den mit der Kontrolle beauftragten Organen jederzeit Zugang zu den Schulungsräumlichkeiten zu gewä</w:t>
      </w:r>
      <w:r w:rsidR="00C15CFD" w:rsidRPr="00464513">
        <w:t>h</w:t>
      </w:r>
      <w:r w:rsidR="00C15CFD" w:rsidRPr="00464513">
        <w:t>ren.</w:t>
      </w:r>
    </w:p>
    <w:p w:rsidR="005E1355" w:rsidRPr="00464513" w:rsidRDefault="005E1355" w:rsidP="00BC19E7">
      <w:pPr>
        <w:jc w:val="both"/>
      </w:pPr>
    </w:p>
    <w:p w:rsidR="005E1355" w:rsidRPr="00464513" w:rsidRDefault="005E1355" w:rsidP="00BC19E7">
      <w:pPr>
        <w:jc w:val="both"/>
      </w:pPr>
      <w:r w:rsidRPr="00464513">
        <w:t xml:space="preserve">Der Auftragnehmer ist verpflichtet, eine </w:t>
      </w:r>
      <w:r w:rsidRPr="00464513">
        <w:rPr>
          <w:b/>
        </w:rPr>
        <w:t>Insolvenzeröffnung</w:t>
      </w:r>
      <w:r w:rsidRPr="00464513">
        <w:t xml:space="preserve"> unverzüglich dem AMS mitz</w:t>
      </w:r>
      <w:r w:rsidRPr="00464513">
        <w:t>u</w:t>
      </w:r>
      <w:r w:rsidRPr="00464513">
        <w:t xml:space="preserve">teilen. Ab dem Zeitpunkt der </w:t>
      </w:r>
      <w:r w:rsidR="009D6697" w:rsidRPr="00464513">
        <w:t>Insolvenzeröffnung</w:t>
      </w:r>
      <w:r w:rsidRPr="00464513">
        <w:t xml:space="preserve"> kann keine weitere Zahlung durch das AMS erfolgen.</w:t>
      </w:r>
    </w:p>
    <w:p w:rsidR="005E1355" w:rsidRPr="00464513" w:rsidRDefault="005E1355" w:rsidP="00BC19E7">
      <w:pPr>
        <w:jc w:val="both"/>
      </w:pPr>
    </w:p>
    <w:p w:rsidR="005E1355" w:rsidRPr="00464513" w:rsidRDefault="005E1355" w:rsidP="00BC19E7">
      <w:pPr>
        <w:jc w:val="both"/>
      </w:pPr>
      <w:r w:rsidRPr="00464513">
        <w:t xml:space="preserve">Der Auftragnehmer ist verpflichtet, die geförderte Maßnahme nach den Grundsätzen der </w:t>
      </w:r>
      <w:r w:rsidRPr="00464513">
        <w:rPr>
          <w:b/>
        </w:rPr>
        <w:t>Sparsamkeit, Wirtschaftlichkeit und Zweckmäßigkeit</w:t>
      </w:r>
      <w:r w:rsidRPr="00464513">
        <w:t xml:space="preserve"> durchzuführen. Für alle Kosten, die aus der Verletzung dieser Verpflichtung entstehen, wird kein Ersatz gewährt.</w:t>
      </w:r>
    </w:p>
    <w:p w:rsidR="005E1355" w:rsidRPr="00464513" w:rsidRDefault="005E1355" w:rsidP="00BC19E7">
      <w:pPr>
        <w:jc w:val="both"/>
      </w:pPr>
    </w:p>
    <w:p w:rsidR="00B400DE" w:rsidRPr="00464513" w:rsidRDefault="00B400DE" w:rsidP="00BC19E7">
      <w:pPr>
        <w:autoSpaceDE w:val="0"/>
        <w:autoSpaceDN w:val="0"/>
        <w:adjustRightInd w:val="0"/>
        <w:spacing w:before="120" w:after="120"/>
        <w:jc w:val="both"/>
        <w:rPr>
          <w:lang w:val="de-AT"/>
        </w:rPr>
      </w:pPr>
      <w:r w:rsidRPr="00464513">
        <w:rPr>
          <w:lang w:val="de-AT"/>
        </w:rPr>
        <w:t xml:space="preserve">Das AMS weist darauf hin, dass die Verantwortung und Konsequenzen im Falle von </w:t>
      </w:r>
      <w:r w:rsidRPr="00464513">
        <w:rPr>
          <w:b/>
          <w:lang w:val="de-AT"/>
        </w:rPr>
        <w:t>sexue</w:t>
      </w:r>
      <w:r w:rsidR="00473C0B" w:rsidRPr="00464513">
        <w:rPr>
          <w:b/>
          <w:lang w:val="de-AT"/>
        </w:rPr>
        <w:t>l</w:t>
      </w:r>
      <w:r w:rsidRPr="00464513">
        <w:rPr>
          <w:b/>
          <w:lang w:val="de-AT"/>
        </w:rPr>
        <w:t>ler Belästigung</w:t>
      </w:r>
      <w:r w:rsidRPr="00464513">
        <w:rPr>
          <w:lang w:val="de-AT"/>
        </w:rPr>
        <w:t xml:space="preserve"> von SchulungsteilnehmerInnen ausschließlich den Auftragnehmer treffen und empfiehlt daher nachdrücklich</w:t>
      </w:r>
    </w:p>
    <w:p w:rsidR="00B400DE" w:rsidRPr="00464513" w:rsidRDefault="00B400DE" w:rsidP="00BC19E7">
      <w:pPr>
        <w:numPr>
          <w:ilvl w:val="0"/>
          <w:numId w:val="29"/>
        </w:numPr>
        <w:tabs>
          <w:tab w:val="num" w:pos="-360"/>
          <w:tab w:val="left" w:pos="720"/>
        </w:tabs>
        <w:autoSpaceDE w:val="0"/>
        <w:autoSpaceDN w:val="0"/>
        <w:adjustRightInd w:val="0"/>
        <w:ind w:left="360"/>
        <w:rPr>
          <w:lang w:val="de-AT"/>
        </w:rPr>
      </w:pPr>
      <w:r w:rsidRPr="00464513">
        <w:rPr>
          <w:lang w:val="de-AT"/>
        </w:rPr>
        <w:t>Maßnahmen zur Prävention zu setzen</w:t>
      </w:r>
    </w:p>
    <w:p w:rsidR="00B400DE" w:rsidRPr="00464513" w:rsidRDefault="00B400DE" w:rsidP="00BC19E7">
      <w:pPr>
        <w:numPr>
          <w:ilvl w:val="0"/>
          <w:numId w:val="29"/>
        </w:numPr>
        <w:tabs>
          <w:tab w:val="num" w:pos="0"/>
          <w:tab w:val="left" w:pos="720"/>
        </w:tabs>
        <w:autoSpaceDE w:val="0"/>
        <w:autoSpaceDN w:val="0"/>
        <w:adjustRightInd w:val="0"/>
        <w:ind w:left="360"/>
        <w:jc w:val="both"/>
        <w:rPr>
          <w:lang w:val="de-AT"/>
        </w:rPr>
      </w:pPr>
      <w:r w:rsidRPr="00464513">
        <w:rPr>
          <w:lang w:val="de-AT"/>
        </w:rPr>
        <w:t>Ein strukturiertes Ablaufprozedere für den Fall einer sexuellen Belästigung zu vereinbaren</w:t>
      </w:r>
    </w:p>
    <w:p w:rsidR="00B400DE" w:rsidRPr="00464513" w:rsidRDefault="00B400DE" w:rsidP="00BC19E7">
      <w:pPr>
        <w:numPr>
          <w:ilvl w:val="0"/>
          <w:numId w:val="29"/>
        </w:numPr>
        <w:tabs>
          <w:tab w:val="num" w:pos="0"/>
          <w:tab w:val="left" w:pos="720"/>
        </w:tabs>
        <w:autoSpaceDE w:val="0"/>
        <w:autoSpaceDN w:val="0"/>
        <w:adjustRightInd w:val="0"/>
        <w:ind w:left="360"/>
        <w:rPr>
          <w:lang w:val="de-AT"/>
        </w:rPr>
      </w:pPr>
      <w:r w:rsidRPr="00464513">
        <w:rPr>
          <w:lang w:val="de-AT"/>
        </w:rPr>
        <w:t>Ansprechpersonen für Betroffene zu nominieren</w:t>
      </w:r>
    </w:p>
    <w:p w:rsidR="00B400DE" w:rsidRPr="00464513" w:rsidRDefault="00B400DE" w:rsidP="00BC19E7">
      <w:pPr>
        <w:numPr>
          <w:ilvl w:val="0"/>
          <w:numId w:val="29"/>
        </w:numPr>
        <w:tabs>
          <w:tab w:val="num" w:pos="0"/>
          <w:tab w:val="left" w:pos="720"/>
        </w:tabs>
        <w:autoSpaceDE w:val="0"/>
        <w:autoSpaceDN w:val="0"/>
        <w:adjustRightInd w:val="0"/>
        <w:spacing w:before="100" w:beforeAutospacing="1" w:after="100" w:afterAutospacing="1"/>
        <w:ind w:left="360"/>
        <w:jc w:val="both"/>
        <w:rPr>
          <w:lang w:val="de-AT"/>
        </w:rPr>
      </w:pPr>
      <w:r w:rsidRPr="00464513">
        <w:rPr>
          <w:lang w:val="de-AT"/>
        </w:rPr>
        <w:t>Und dies den TrainerInnen und TeilnehmerInnen in geeigneter Weise zu kommunizieren.</w:t>
      </w:r>
    </w:p>
    <w:p w:rsidR="005E1355" w:rsidRPr="00464513" w:rsidRDefault="005E1355" w:rsidP="00BC19E7">
      <w:pPr>
        <w:jc w:val="both"/>
      </w:pPr>
      <w:r w:rsidRPr="00464513">
        <w:t>Der Auftragnehmer nimmt zur Kenntnis, dass für Rechtsstreitigkeiten, die sich aus den allg</w:t>
      </w:r>
      <w:r w:rsidRPr="00464513">
        <w:t>e</w:t>
      </w:r>
      <w:r w:rsidRPr="00464513">
        <w:t xml:space="preserve">meinen Bestimmungen ergeben, </w:t>
      </w:r>
      <w:r w:rsidR="00BA3E71" w:rsidRPr="00464513">
        <w:t xml:space="preserve">Klagenfurt </w:t>
      </w:r>
      <w:r w:rsidRPr="00464513">
        <w:t>als Gerichtsstand bestimmt wird.</w:t>
      </w:r>
    </w:p>
    <w:p w:rsidR="00A4257F" w:rsidRPr="00464513" w:rsidRDefault="00A4257F" w:rsidP="00BC19E7">
      <w:pPr>
        <w:jc w:val="both"/>
      </w:pPr>
    </w:p>
    <w:p w:rsidR="00A4257F" w:rsidRPr="00464513" w:rsidRDefault="00A4257F" w:rsidP="00BC19E7">
      <w:pPr>
        <w:jc w:val="both"/>
        <w:rPr>
          <w:b/>
        </w:rPr>
      </w:pPr>
      <w:r w:rsidRPr="00464513">
        <w:rPr>
          <w:b/>
        </w:rPr>
        <w:t>Datenschutz (allgemein):</w:t>
      </w:r>
    </w:p>
    <w:p w:rsidR="00A4257F" w:rsidRPr="00464513" w:rsidRDefault="00A4257F" w:rsidP="00BC19E7">
      <w:pPr>
        <w:autoSpaceDE w:val="0"/>
        <w:autoSpaceDN w:val="0"/>
        <w:adjustRightInd w:val="0"/>
        <w:spacing w:before="120" w:after="120"/>
        <w:jc w:val="both"/>
      </w:pPr>
      <w:r w:rsidRPr="00464513">
        <w:t>Mit dem Auftragnehmer wird eine gesonderte Datenschutzvereinbarung beschlossen (Ma</w:t>
      </w:r>
      <w:r w:rsidRPr="00464513">
        <w:t>ß</w:t>
      </w:r>
      <w:r w:rsidRPr="00464513">
        <w:t>nahmentyp oder Ein</w:t>
      </w:r>
      <w:r w:rsidR="0046387F" w:rsidRPr="00464513">
        <w:t>ze</w:t>
      </w:r>
      <w:r w:rsidRPr="00464513">
        <w:t>lprojekt).</w:t>
      </w:r>
    </w:p>
    <w:p w:rsidR="00A4257F" w:rsidRPr="00464513" w:rsidRDefault="00A4257F" w:rsidP="00BC19E7">
      <w:pPr>
        <w:autoSpaceDE w:val="0"/>
        <w:autoSpaceDN w:val="0"/>
        <w:adjustRightInd w:val="0"/>
        <w:spacing w:before="120" w:after="120"/>
        <w:jc w:val="both"/>
      </w:pPr>
      <w:r w:rsidRPr="00464513">
        <w:t>Von allen Bildungsträgern (im Falle von Bietergemeinschaften von jedem Mitglied der Bi</w:t>
      </w:r>
      <w:r w:rsidRPr="00464513">
        <w:t>e</w:t>
      </w:r>
      <w:r w:rsidRPr="00464513">
        <w:t xml:space="preserve">tergemeinschaft) </w:t>
      </w:r>
      <w:r w:rsidR="0046387F" w:rsidRPr="00464513">
        <w:t>sind</w:t>
      </w:r>
      <w:r w:rsidRPr="00464513">
        <w:t xml:space="preserve"> schriftliche Erklärung</w:t>
      </w:r>
      <w:r w:rsidR="0046387F" w:rsidRPr="00464513">
        <w:t>en</w:t>
      </w:r>
      <w:r w:rsidRPr="00464513">
        <w:t xml:space="preserve"> (Datensicherheitserklärung</w:t>
      </w:r>
      <w:r w:rsidR="0046387F" w:rsidRPr="00464513">
        <w:t>en</w:t>
      </w:r>
      <w:r w:rsidRPr="00464513">
        <w:t xml:space="preserve">) vorzulegen, dass gemäß Artikel 28 DSGVO </w:t>
      </w:r>
      <w:r w:rsidR="0046387F" w:rsidRPr="00464513">
        <w:t>die</w:t>
      </w:r>
      <w:r w:rsidRPr="00464513">
        <w:t xml:space="preserve"> Bieter geeignete technische und organisatorische Ma</w:t>
      </w:r>
      <w:r w:rsidRPr="00464513">
        <w:t>ß</w:t>
      </w:r>
      <w:r w:rsidRPr="00464513">
        <w:t xml:space="preserve">nahmen so durchführen </w:t>
      </w:r>
      <w:r w:rsidR="0046387F" w:rsidRPr="00464513">
        <w:t>werden</w:t>
      </w:r>
      <w:r w:rsidRPr="00464513">
        <w:t>, dass die Verarbeitung der Daten auftragskonform und im Einklang mit den Anforderungen der DSGVO und des DSG erfolgt, sowie der Schutz der Rechte der betroffenen Personen gewährleistet ist .</w:t>
      </w:r>
    </w:p>
    <w:p w:rsidR="00A4257F" w:rsidRPr="00464513" w:rsidRDefault="00A4257F" w:rsidP="00BC19E7">
      <w:pPr>
        <w:autoSpaceDE w:val="0"/>
        <w:autoSpaceDN w:val="0"/>
        <w:adjustRightInd w:val="0"/>
        <w:spacing w:before="120" w:after="120"/>
        <w:jc w:val="both"/>
      </w:pPr>
      <w:r w:rsidRPr="00464513">
        <w:t>Als Nachweis, dass ausreichende technische und organisatorische Maßnahmen gesetzt we</w:t>
      </w:r>
      <w:r w:rsidRPr="00464513">
        <w:t>r</w:t>
      </w:r>
      <w:r w:rsidRPr="00464513">
        <w:t xml:space="preserve">den, muss </w:t>
      </w:r>
    </w:p>
    <w:p w:rsidR="00A4257F" w:rsidRPr="00464513" w:rsidRDefault="00A4257F" w:rsidP="00BC19E7">
      <w:pPr>
        <w:autoSpaceDE w:val="0"/>
        <w:autoSpaceDN w:val="0"/>
        <w:adjustRightInd w:val="0"/>
        <w:spacing w:before="120" w:after="120"/>
        <w:jc w:val="both"/>
      </w:pPr>
      <w:r w:rsidRPr="00464513">
        <w:t>- die Einhaltung von genehmigten Verhaltensregeln gemäß Art. 40 DSGVO</w:t>
      </w:r>
    </w:p>
    <w:p w:rsidR="00A4257F" w:rsidRPr="00464513" w:rsidRDefault="00A4257F" w:rsidP="00BC19E7">
      <w:pPr>
        <w:autoSpaceDE w:val="0"/>
        <w:autoSpaceDN w:val="0"/>
        <w:adjustRightInd w:val="0"/>
        <w:spacing w:before="120" w:after="120"/>
        <w:jc w:val="both"/>
      </w:pPr>
      <w:r w:rsidRPr="00464513">
        <w:t>- ein ausreichendes und aktuelles Zertifikat gemäß Art. 42 der DSGVO oder</w:t>
      </w:r>
    </w:p>
    <w:p w:rsidR="00A4257F" w:rsidRPr="00464513" w:rsidRDefault="00A4257F" w:rsidP="00BC19E7">
      <w:pPr>
        <w:autoSpaceDE w:val="0"/>
        <w:autoSpaceDN w:val="0"/>
        <w:adjustRightInd w:val="0"/>
        <w:spacing w:before="120" w:after="120"/>
        <w:jc w:val="both"/>
      </w:pPr>
      <w:r w:rsidRPr="00464513">
        <w:lastRenderedPageBreak/>
        <w:t>- die Darstellung der technischen und organisatorischen Maßnahmen (TOM) gemäß Pkt. V.4 der Datenschutzvereinbarung vorgelegt werden.</w:t>
      </w:r>
    </w:p>
    <w:p w:rsidR="00A4257F" w:rsidRPr="00464513" w:rsidRDefault="00A4257F" w:rsidP="00BC19E7">
      <w:pPr>
        <w:jc w:val="both"/>
      </w:pPr>
    </w:p>
    <w:p w:rsidR="006F5A54" w:rsidRPr="00464513" w:rsidRDefault="006F5A54" w:rsidP="00BC19E7">
      <w:pPr>
        <w:jc w:val="both"/>
      </w:pPr>
    </w:p>
    <w:p w:rsidR="0091566A" w:rsidRPr="00464513" w:rsidRDefault="0091566A" w:rsidP="00BC19E7">
      <w:pPr>
        <w:pStyle w:val="berschrift1"/>
        <w:numPr>
          <w:ilvl w:val="0"/>
          <w:numId w:val="0"/>
        </w:numPr>
        <w:ind w:left="72"/>
        <w:jc w:val="both"/>
      </w:pPr>
      <w:bookmarkStart w:id="551" w:name="_Toc338339812"/>
    </w:p>
    <w:p w:rsidR="006F5A54" w:rsidRPr="00464513" w:rsidRDefault="006F5A54" w:rsidP="00BC19E7">
      <w:pPr>
        <w:pStyle w:val="berschrift1"/>
        <w:tabs>
          <w:tab w:val="clear" w:pos="432"/>
          <w:tab w:val="num" w:pos="72"/>
        </w:tabs>
        <w:ind w:left="72"/>
        <w:jc w:val="both"/>
      </w:pPr>
      <w:r w:rsidRPr="00464513">
        <w:t xml:space="preserve">ESF-Vereinbarung mit dem </w:t>
      </w:r>
      <w:r w:rsidR="00DE375F" w:rsidRPr="00464513">
        <w:t>Auftragnehmer</w:t>
      </w:r>
      <w:r w:rsidRPr="00464513">
        <w:t xml:space="preserve"> (gilt nur im Falle </w:t>
      </w:r>
      <w:r w:rsidR="00FF183B" w:rsidRPr="00464513">
        <w:br/>
      </w:r>
      <w:r w:rsidRPr="00464513">
        <w:t>einer ESF-Kofinanzierung)</w:t>
      </w:r>
      <w:bookmarkEnd w:id="551"/>
    </w:p>
    <w:p w:rsidR="006F5A54" w:rsidRPr="00464513" w:rsidRDefault="006F5A54" w:rsidP="00BC19E7"/>
    <w:p w:rsidR="006F5A54" w:rsidRPr="00464513" w:rsidRDefault="006F5A54" w:rsidP="00BC19E7">
      <w:pPr>
        <w:jc w:val="both"/>
      </w:pPr>
      <w:r w:rsidRPr="00464513">
        <w:t xml:space="preserve">1. Der </w:t>
      </w:r>
      <w:r w:rsidR="00DE375F" w:rsidRPr="00464513">
        <w:t>Auftragnehmer</w:t>
      </w:r>
      <w:r w:rsidRPr="00464513">
        <w:t xml:space="preserve"> nimmt zur Kenntnis, dass bei gegenständlichem Werkvertrag auch Mi</w:t>
      </w:r>
      <w:r w:rsidRPr="00464513">
        <w:t>t</w:t>
      </w:r>
      <w:r w:rsidRPr="00464513">
        <w:t xml:space="preserve">tel des Europäischen Sozialfonds gewährt werden. Der </w:t>
      </w:r>
      <w:r w:rsidR="00DE375F" w:rsidRPr="00464513">
        <w:t>Auftragnehmer</w:t>
      </w:r>
      <w:r w:rsidRPr="00464513">
        <w:t xml:space="preserve"> erklärt sich mit seiner Unterschrift bereit, die folgenden daraus erwachsenden Pflichten zu beachten und einzuha</w:t>
      </w:r>
      <w:r w:rsidRPr="00464513">
        <w:t>l</w:t>
      </w:r>
      <w:r w:rsidRPr="00464513">
        <w:t>ten:</w:t>
      </w:r>
    </w:p>
    <w:p w:rsidR="006F5A54" w:rsidRPr="00464513" w:rsidRDefault="006F5A54" w:rsidP="00BC19E7">
      <w:pPr>
        <w:jc w:val="both"/>
      </w:pPr>
    </w:p>
    <w:p w:rsidR="006F5A54" w:rsidRPr="00464513" w:rsidRDefault="006F5A54" w:rsidP="00BC19E7">
      <w:pPr>
        <w:jc w:val="both"/>
      </w:pPr>
      <w:r w:rsidRPr="00464513">
        <w:t xml:space="preserve">2. Der </w:t>
      </w:r>
      <w:r w:rsidR="00DE375F" w:rsidRPr="00464513">
        <w:t>Auftragnehmer</w:t>
      </w:r>
      <w:r w:rsidRPr="00464513">
        <w:t xml:space="preserve"> verpflichtet sich demnach, zusätzlich zu den „Besonderen Bestimmu</w:t>
      </w:r>
      <w:r w:rsidRPr="00464513">
        <w:t>n</w:t>
      </w:r>
      <w:r w:rsidRPr="00464513">
        <w:t>gen für Öffentlichkeitsarbeit und Marketing des Arbeitsmarktservice“, bei allen öffentlichen Darstellungen (Print- und Webveröffentlichungen, Presseberichte etc.) die Mitfinanzierung aus Mitteln des Europäischen Sozialfonds in folgender Weise zu erwähnen: „Diese Maßn</w:t>
      </w:r>
      <w:r w:rsidRPr="00464513">
        <w:t>a</w:t>
      </w:r>
      <w:r w:rsidRPr="00464513">
        <w:t>me/Publikation/Veranstaltung/etc. wird aus Mitteln des Arbeitsmarktservice und des Europä</w:t>
      </w:r>
      <w:r w:rsidRPr="00464513">
        <w:t>i</w:t>
      </w:r>
      <w:r w:rsidRPr="00464513">
        <w:t>schen Sozialfonds gefördert“ (inklusive AMS- und ESF-Logo). Im Falle von Publikationen (Folder, Broschüren, Prospekte, Informationsblätter, Einladungen und sonstige Druckwerke und Informationsmaterialien in Schriftform) ist dieser Vermerk auf der letzten Seite anzubri</w:t>
      </w:r>
      <w:r w:rsidRPr="00464513">
        <w:t>n</w:t>
      </w:r>
      <w:r w:rsidRPr="00464513">
        <w:t>gen (VO Nr. 1828/2006, Art. 9).</w:t>
      </w:r>
    </w:p>
    <w:p w:rsidR="006F5A54" w:rsidRPr="00464513" w:rsidRDefault="006F5A54" w:rsidP="00BC19E7"/>
    <w:p w:rsidR="006F5A54" w:rsidRPr="00464513" w:rsidRDefault="006F5A54" w:rsidP="00BC19E7">
      <w:pPr>
        <w:jc w:val="both"/>
      </w:pPr>
      <w:r w:rsidRPr="00464513">
        <w:t xml:space="preserve">3. Der </w:t>
      </w:r>
      <w:r w:rsidR="00DE375F" w:rsidRPr="00464513">
        <w:t>Auftragnehmer</w:t>
      </w:r>
      <w:r w:rsidRPr="00464513">
        <w:t xml:space="preserve"> verpflichtet sich, die ESF-begünstigten TeilnehmerInnen über die ESF-Kofinanzierung zu informieren, indem sämtliche Unterlagen mit dem im Absatz 2 formulie</w:t>
      </w:r>
      <w:r w:rsidRPr="00464513">
        <w:t>r</w:t>
      </w:r>
      <w:r w:rsidRPr="00464513">
        <w:t>ten Vermerk versehen werden und in den Schulungsräumen das vom AMS bereitgestellte ESF-Plakat mit dem Wortlaut „Diese Maßnahme wird im Auftrag des Arbeitsmarktservice durchgeführt und aus Mitteln des Europäischen Sozialfonds kofinanziert“ angebracht wird (VO Nr. 1828/2006, Art. 8/4).</w:t>
      </w:r>
    </w:p>
    <w:p w:rsidR="006F5A54" w:rsidRPr="00464513" w:rsidRDefault="006F5A54" w:rsidP="00BC19E7">
      <w:pPr>
        <w:jc w:val="both"/>
      </w:pPr>
    </w:p>
    <w:p w:rsidR="00F12A73" w:rsidRPr="00464513" w:rsidRDefault="006F5A54" w:rsidP="00BC19E7">
      <w:pPr>
        <w:jc w:val="both"/>
      </w:pPr>
      <w:r w:rsidRPr="00464513">
        <w:t xml:space="preserve">4. Der </w:t>
      </w:r>
      <w:r w:rsidR="00DE375F" w:rsidRPr="00464513">
        <w:t>Auftragnehmer</w:t>
      </w:r>
      <w:r w:rsidRPr="00464513">
        <w:t xml:space="preserve"> erklärt sich weiters damit einverstanden, dass die dazu befugten Org</w:t>
      </w:r>
      <w:r w:rsidRPr="00464513">
        <w:t>a</w:t>
      </w:r>
      <w:r w:rsidRPr="00464513">
        <w:t>ne der Europäischen Kommission, des Europäischen Rechnungshofes und der Republik Ö</w:t>
      </w:r>
      <w:r w:rsidRPr="00464513">
        <w:t>s</w:t>
      </w:r>
      <w:r w:rsidRPr="00464513">
        <w:t>terreich im Rahmen ihrer Kontroll- und Prüftätigkeit Einschau in alle mit der Erfüllung des Werkvertrages im Zusammenhang stehenden Unterlagen erhalten (VO Nr. 1828/2006, Art. 16). Beispielsweise im Rahmen der jährlich vor Ort stattfindenden stichprobenweisen Prüfu</w:t>
      </w:r>
      <w:r w:rsidRPr="00464513">
        <w:t>n</w:t>
      </w:r>
      <w:r w:rsidRPr="00464513">
        <w:t xml:space="preserve">gen (VO Nr. 1083/2006, Art. 60/b). </w:t>
      </w:r>
    </w:p>
    <w:p w:rsidR="006F5A54" w:rsidRPr="00464513" w:rsidRDefault="00F12A73" w:rsidP="00BC19E7">
      <w:pPr>
        <w:jc w:val="both"/>
      </w:pPr>
      <w:r w:rsidRPr="00464513">
        <w:t>Es sind die ESF-spezifischen Aufbewahrungsfristen und –formen zu beachten. Es kommt die jeweils längere Aufbewahrungsfrist (national oder ESF) im Einzelfall zur Anwendung.</w:t>
      </w:r>
    </w:p>
    <w:p w:rsidR="006F5A54" w:rsidRPr="00464513" w:rsidRDefault="006F5A54" w:rsidP="00BC19E7">
      <w:pPr>
        <w:jc w:val="both"/>
      </w:pPr>
    </w:p>
    <w:p w:rsidR="006F5A54" w:rsidRPr="00464513" w:rsidRDefault="006F5A54" w:rsidP="00BC19E7">
      <w:pPr>
        <w:jc w:val="both"/>
      </w:pPr>
      <w:r w:rsidRPr="00464513">
        <w:t>5. Zum Zwecke der begleitenden Kontrolle und der Evaluierung des gegenständlichen Vorh</w:t>
      </w:r>
      <w:r w:rsidRPr="00464513">
        <w:t>a</w:t>
      </w:r>
      <w:r w:rsidRPr="00464513">
        <w:t xml:space="preserve">bens erklärt sich der </w:t>
      </w:r>
      <w:r w:rsidR="00DE375F" w:rsidRPr="00464513">
        <w:t>Auftragnehmer</w:t>
      </w:r>
      <w:r w:rsidRPr="00464513">
        <w:t xml:space="preserve"> bereit, an dieser mitzuwirken und alle dafür erforderl</w:t>
      </w:r>
      <w:r w:rsidRPr="00464513">
        <w:t>i</w:t>
      </w:r>
      <w:r w:rsidRPr="00464513">
        <w:t>chen Daten und Informationen (z.B. Beantwortung von Fragebögen) den genannten Stellen bzw. von diesen beauftragten Organisationen zur Verfügung zu stellen.</w:t>
      </w:r>
    </w:p>
    <w:p w:rsidR="006F5A54" w:rsidRPr="00464513" w:rsidRDefault="006F5A54" w:rsidP="00BC19E7"/>
    <w:p w:rsidR="006F5A54" w:rsidRPr="00464513" w:rsidRDefault="006F5A54" w:rsidP="00BC19E7">
      <w:pPr>
        <w:jc w:val="both"/>
      </w:pPr>
      <w:r w:rsidRPr="00464513">
        <w:t xml:space="preserve">6. Der </w:t>
      </w:r>
      <w:r w:rsidR="00DE375F" w:rsidRPr="00464513">
        <w:t>Auftragnehmer</w:t>
      </w:r>
      <w:r w:rsidRPr="00464513">
        <w:t xml:space="preserve"> erklärt sich darüber hinaus mit der Veröffentlichung folgender Daten in einem elektronischen Verzeichnis einverstanden: Name des </w:t>
      </w:r>
      <w:r w:rsidR="00DE375F" w:rsidRPr="00464513">
        <w:t>Auftragnehmer</w:t>
      </w:r>
      <w:r w:rsidRPr="00464513">
        <w:t>s, Bezeichnung des Vorhabens sowie Betrag der für das Vorhaben bereitgestellten öffentlichen Beteiligungen (VO Nr. 1828/2006, Art. 7/d).</w:t>
      </w:r>
    </w:p>
    <w:p w:rsidR="006F5A54" w:rsidRPr="00464513" w:rsidRDefault="006F5A54" w:rsidP="00BC19E7">
      <w:pPr>
        <w:jc w:val="both"/>
      </w:pPr>
    </w:p>
    <w:p w:rsidR="005E1355" w:rsidRPr="00464513" w:rsidRDefault="005E1355" w:rsidP="00BC19E7">
      <w:pPr>
        <w:jc w:val="both"/>
      </w:pPr>
    </w:p>
    <w:p w:rsidR="005E1355" w:rsidRPr="00464513" w:rsidRDefault="005E1355" w:rsidP="00BC19E7">
      <w:pPr>
        <w:pStyle w:val="berschrift1"/>
        <w:tabs>
          <w:tab w:val="clear" w:pos="432"/>
          <w:tab w:val="num" w:pos="72"/>
        </w:tabs>
        <w:ind w:left="72"/>
        <w:jc w:val="both"/>
      </w:pPr>
      <w:bookmarkStart w:id="552" w:name="_Toc33415379"/>
      <w:bookmarkStart w:id="553" w:name="_Toc155146152"/>
      <w:bookmarkStart w:id="554" w:name="_Toc338339813"/>
      <w:r w:rsidRPr="00464513">
        <w:t>LGS-spezifische Bestimmungen</w:t>
      </w:r>
      <w:bookmarkEnd w:id="552"/>
      <w:bookmarkEnd w:id="553"/>
      <w:bookmarkEnd w:id="554"/>
    </w:p>
    <w:p w:rsidR="00C329B0" w:rsidRPr="00464513" w:rsidRDefault="00C329B0" w:rsidP="00C329B0">
      <w:pPr>
        <w:pStyle w:val="Standard168"/>
        <w:spacing w:line="240" w:lineRule="auto"/>
        <w:jc w:val="both"/>
        <w:rPr>
          <w:b/>
        </w:rPr>
      </w:pPr>
      <w:bookmarkStart w:id="555" w:name="_Toc493237679"/>
      <w:bookmarkStart w:id="556" w:name="_Toc493243226"/>
      <w:bookmarkStart w:id="557" w:name="_Toc493243544"/>
      <w:bookmarkStart w:id="558" w:name="_Toc503446401"/>
      <w:bookmarkStart w:id="559" w:name="_Toc503449395"/>
      <w:bookmarkStart w:id="560" w:name="_Toc503449484"/>
      <w:bookmarkStart w:id="561" w:name="_Toc503521046"/>
      <w:bookmarkStart w:id="562" w:name="_Toc533395879"/>
      <w:bookmarkStart w:id="563" w:name="_Toc17691294"/>
      <w:bookmarkStart w:id="564" w:name="_Toc50348684"/>
      <w:bookmarkStart w:id="565" w:name="_Toc51035800"/>
      <w:bookmarkStart w:id="566" w:name="_Toc52693155"/>
      <w:bookmarkStart w:id="567" w:name="_Toc58387752"/>
      <w:bookmarkStart w:id="568" w:name="_Toc58387819"/>
      <w:bookmarkStart w:id="569" w:name="_Toc61939757"/>
      <w:bookmarkStart w:id="570" w:name="_Toc73520698"/>
      <w:bookmarkStart w:id="571" w:name="_Toc89222458"/>
      <w:bookmarkStart w:id="572" w:name="_Toc89234059"/>
      <w:bookmarkStart w:id="573" w:name="_Toc141515428"/>
      <w:bookmarkStart w:id="574" w:name="_Toc155146153"/>
      <w:bookmarkStart w:id="575" w:name="_Toc338339814"/>
      <w:bookmarkStart w:id="576" w:name="_Toc468611418"/>
    </w:p>
    <w:p w:rsidR="00C329B0" w:rsidRPr="00464513" w:rsidRDefault="00C329B0" w:rsidP="00C329B0">
      <w:pPr>
        <w:pStyle w:val="Standard168"/>
        <w:spacing w:line="240" w:lineRule="auto"/>
        <w:jc w:val="both"/>
        <w:rPr>
          <w:b/>
        </w:rPr>
      </w:pPr>
      <w:r w:rsidRPr="00464513">
        <w:rPr>
          <w:b/>
        </w:rPr>
        <w:t>Alle aktuellen Formulare/Vorlagen sind auf der Homepage des AMS Kärnten (Organ</w:t>
      </w:r>
      <w:r w:rsidRPr="00464513">
        <w:rPr>
          <w:b/>
        </w:rPr>
        <w:t>i</w:t>
      </w:r>
      <w:r w:rsidRPr="00464513">
        <w:rPr>
          <w:b/>
        </w:rPr>
        <w:t>sation / Partner) zu finden!</w:t>
      </w:r>
    </w:p>
    <w:p w:rsidR="00C329B0" w:rsidRPr="00464513" w:rsidRDefault="00C329B0" w:rsidP="00C329B0">
      <w:pPr>
        <w:pStyle w:val="Standard168"/>
        <w:spacing w:line="240" w:lineRule="auto"/>
        <w:jc w:val="both"/>
        <w:rPr>
          <w:lang w:val="de-DE"/>
        </w:rPr>
      </w:pPr>
    </w:p>
    <w:p w:rsidR="002A11A6" w:rsidRPr="00464513" w:rsidRDefault="00C329B0" w:rsidP="000C19A6">
      <w:pPr>
        <w:pStyle w:val="Standard168"/>
        <w:numPr>
          <w:ilvl w:val="0"/>
          <w:numId w:val="46"/>
        </w:numPr>
        <w:spacing w:before="120" w:line="240" w:lineRule="auto"/>
        <w:ind w:left="284" w:hanging="284"/>
        <w:jc w:val="both"/>
      </w:pPr>
      <w:r w:rsidRPr="00464513">
        <w:t>Der Auftragnehmer ist verpflichtet</w:t>
      </w:r>
      <w:r w:rsidRPr="00464513">
        <w:rPr>
          <w:b/>
        </w:rPr>
        <w:t>, bezugsverändernde Meldungen (Eintritte, Abw</w:t>
      </w:r>
      <w:r w:rsidRPr="00464513">
        <w:rPr>
          <w:b/>
        </w:rPr>
        <w:t>e</w:t>
      </w:r>
      <w:r w:rsidRPr="00464513">
        <w:rPr>
          <w:b/>
        </w:rPr>
        <w:t>senheitsbuchungen</w:t>
      </w:r>
      <w:r w:rsidRPr="00464513">
        <w:t xml:space="preserve">) an das AMS weiterzugeben. Hierzu ist das entsprechende eService im eAMS Konto zu verwenden. Detaillierte Informationen stehen auf der Homepage des AMS Kärnten (Organisation / Partner) unter  „Teilnahmeliste – Kommunikationsleitfaden“ und „Stichtag Teilnahmeliste“ zur Verfügung. </w:t>
      </w:r>
    </w:p>
    <w:p w:rsidR="00C329B0" w:rsidRPr="00464513" w:rsidRDefault="00C329B0" w:rsidP="000C19A6">
      <w:pPr>
        <w:pStyle w:val="Standard168"/>
        <w:numPr>
          <w:ilvl w:val="0"/>
          <w:numId w:val="46"/>
        </w:numPr>
        <w:spacing w:before="120" w:line="240" w:lineRule="auto"/>
        <w:ind w:left="284" w:hanging="284"/>
        <w:jc w:val="both"/>
      </w:pPr>
      <w:r w:rsidRPr="00464513">
        <w:t xml:space="preserve">Es sind Aufzeichnungen über die Anzahl der geleisteten Maßnahmenstunden und der darin zum Einsatz gekommenen TrainerInnen zu führen, die vom AMS Kärnten vorgegebene Mustervorlage </w:t>
      </w:r>
      <w:r w:rsidRPr="00464513">
        <w:rPr>
          <w:b/>
        </w:rPr>
        <w:t xml:space="preserve">„Arbeitsbericht“ </w:t>
      </w:r>
      <w:r w:rsidRPr="00464513">
        <w:t>ist zwingend zu verwenden. Der Arbeitsbericht muss während der Durchführung der Maßnahmen dem AMS Kärnten jederzeit (tagfertig) vor Ort zur Einsicht zur Verfügung stehen und ist jeder Kursabrechnung verpflichtend im Or</w:t>
      </w:r>
      <w:r w:rsidRPr="00464513">
        <w:t>i</w:t>
      </w:r>
      <w:r w:rsidRPr="00464513">
        <w:t>ginal beizulegen. Maßnahmenstunden TrainerInnen werden nur dann vergütet, wenn diese im Rahmen der Endabrechnung im Arbeitsbericht von der durchführenden Person als „g</w:t>
      </w:r>
      <w:r w:rsidRPr="00464513">
        <w:t>e</w:t>
      </w:r>
      <w:r w:rsidRPr="00464513">
        <w:t xml:space="preserve">leistet“  mit Unterschrift bestätigt wurden. Nachträglich eingereichte Unterschriften von eingesetztem Personal bzw. Unterschriften „in Vertretung“, kopierte oder eingescannte und (färbig) wieder ausgedruckte Unterschriften werden vom AMS nicht anerkannt.     </w:t>
      </w:r>
    </w:p>
    <w:p w:rsidR="00C329B0" w:rsidRPr="00464513" w:rsidRDefault="00C329B0" w:rsidP="000C19A6">
      <w:pPr>
        <w:pStyle w:val="Standard168"/>
        <w:spacing w:line="240" w:lineRule="auto"/>
        <w:ind w:left="284" w:hanging="284"/>
        <w:jc w:val="both"/>
        <w:rPr>
          <w:sz w:val="16"/>
          <w:szCs w:val="16"/>
        </w:rPr>
      </w:pPr>
    </w:p>
    <w:p w:rsidR="00C329B0" w:rsidRPr="00464513" w:rsidRDefault="00C329B0" w:rsidP="000C19A6">
      <w:pPr>
        <w:pStyle w:val="Standard168"/>
        <w:numPr>
          <w:ilvl w:val="0"/>
          <w:numId w:val="46"/>
        </w:numPr>
        <w:spacing w:line="240" w:lineRule="auto"/>
        <w:ind w:left="284" w:hanging="284"/>
        <w:jc w:val="both"/>
      </w:pPr>
      <w:r w:rsidRPr="00464513">
        <w:t xml:space="preserve">Die </w:t>
      </w:r>
      <w:r w:rsidRPr="00464513">
        <w:rPr>
          <w:b/>
        </w:rPr>
        <w:t>Dauer einer Maßnahmenstunde</w:t>
      </w:r>
      <w:r w:rsidRPr="00464513">
        <w:t xml:space="preserve"> beträgt 60 Minuten (50 Minuten Unterricht / 10 M</w:t>
      </w:r>
      <w:r w:rsidRPr="00464513">
        <w:t>i</w:t>
      </w:r>
      <w:r w:rsidRPr="00464513">
        <w:t>nuten Pause - siehe auch Pkt. 3 Definition Maßnahmenstunden). Grundsätzlich ist nach j</w:t>
      </w:r>
      <w:r w:rsidRPr="00464513">
        <w:t>e</w:t>
      </w:r>
      <w:r w:rsidRPr="00464513">
        <w:t>der Unterrichtseinheit eine Pause vorgesehen, es können maximal 2 Pausen zusammeng</w:t>
      </w:r>
      <w:r w:rsidRPr="00464513">
        <w:t>e</w:t>
      </w:r>
      <w:r w:rsidRPr="00464513">
        <w:t>zogen werden. Nach längstens 6 Maßnahmenstunden ist eine Arbeitspause (Mittagspause) im Ausmaß von mindestens 30 Minuten, die nicht Teil der vorgesehenen Maßnahmenstu</w:t>
      </w:r>
      <w:r w:rsidRPr="00464513">
        <w:t>n</w:t>
      </w:r>
      <w:r w:rsidRPr="00464513">
        <w:t>den pro Tag ist, einzuhalten. Die täglichen Beginn- und Endzeiten sowie allfällige Mi</w:t>
      </w:r>
      <w:r w:rsidRPr="00464513">
        <w:t>t</w:t>
      </w:r>
      <w:r w:rsidRPr="00464513">
        <w:t>tagspausen sind zu dokumentieren.</w:t>
      </w:r>
    </w:p>
    <w:p w:rsidR="00C329B0" w:rsidRPr="000C19A6" w:rsidRDefault="00C329B0" w:rsidP="000C19A6">
      <w:pPr>
        <w:pStyle w:val="Listenabsatz"/>
        <w:ind w:left="284" w:hanging="284"/>
        <w:rPr>
          <w:sz w:val="16"/>
          <w:szCs w:val="16"/>
        </w:rPr>
      </w:pPr>
    </w:p>
    <w:p w:rsidR="00C329B0" w:rsidRPr="00464513" w:rsidRDefault="00C329B0" w:rsidP="000C19A6">
      <w:pPr>
        <w:pStyle w:val="Standard168"/>
        <w:numPr>
          <w:ilvl w:val="0"/>
          <w:numId w:val="46"/>
        </w:numPr>
        <w:spacing w:line="240" w:lineRule="auto"/>
        <w:ind w:left="284" w:hanging="284"/>
        <w:jc w:val="both"/>
      </w:pPr>
      <w:r w:rsidRPr="00464513">
        <w:t xml:space="preserve">Sind im Rahmen der </w:t>
      </w:r>
      <w:r w:rsidR="007F1012" w:rsidRPr="00464513">
        <w:t>Kursmaßnahmen</w:t>
      </w:r>
      <w:r w:rsidRPr="00464513">
        <w:t xml:space="preserve"> </w:t>
      </w:r>
      <w:r w:rsidRPr="00464513">
        <w:rPr>
          <w:b/>
        </w:rPr>
        <w:t>betriebliche Praktika</w:t>
      </w:r>
      <w:r w:rsidRPr="00464513">
        <w:t xml:space="preserve"> vorgesehen, so sind vom Bildungsträger Praktikumsbestätigungen verpflichtend in Form des auf der Homepage des AMS Kärnten bereitgestellten Formulars an die TeilnehmerInnen zur Vorlage beim Betrieb auszuhändigen.</w:t>
      </w:r>
    </w:p>
    <w:p w:rsidR="003105EF" w:rsidRPr="000C19A6" w:rsidRDefault="003105EF" w:rsidP="000C19A6">
      <w:pPr>
        <w:pStyle w:val="Listenabsatz"/>
        <w:ind w:left="284" w:hanging="284"/>
        <w:rPr>
          <w:sz w:val="16"/>
          <w:szCs w:val="16"/>
        </w:rPr>
      </w:pPr>
    </w:p>
    <w:p w:rsidR="003105EF" w:rsidRPr="00464513" w:rsidRDefault="003105EF" w:rsidP="000C19A6">
      <w:pPr>
        <w:pStyle w:val="Standard168"/>
        <w:numPr>
          <w:ilvl w:val="0"/>
          <w:numId w:val="46"/>
        </w:numPr>
        <w:spacing w:line="240" w:lineRule="auto"/>
        <w:ind w:left="284" w:hanging="284"/>
        <w:jc w:val="both"/>
      </w:pPr>
      <w:r w:rsidRPr="00464513">
        <w:t>KursteilnehmerInnen, deren Ausbildung länger als 6 Monate dauert, kann eine Erh</w:t>
      </w:r>
      <w:r w:rsidR="007F1012" w:rsidRPr="00464513">
        <w:t>olung</w:t>
      </w:r>
      <w:r w:rsidR="007F1012" w:rsidRPr="00464513">
        <w:t>s</w:t>
      </w:r>
      <w:r w:rsidR="007F1012" w:rsidRPr="00464513">
        <w:t xml:space="preserve">zeit von maximal 25 Tagen/Jahr </w:t>
      </w:r>
      <w:r w:rsidRPr="00464513">
        <w:t xml:space="preserve">gewährt werden. Die Inanspruchnahme ist frühestens nach einer Verweildauer von 3 Monaten im Ausmaß der bisherigen Kursdauer (aliquot) in der Maßnahme  möglich. Schließtage (Fenstertage), Betriebsferien, Weihnachtferien </w:t>
      </w:r>
      <w:r w:rsidR="007F1012" w:rsidRPr="00464513">
        <w:t xml:space="preserve">etc… </w:t>
      </w:r>
      <w:r w:rsidRPr="00464513">
        <w:t>ge</w:t>
      </w:r>
      <w:r w:rsidRPr="00464513">
        <w:t>l</w:t>
      </w:r>
      <w:r w:rsidRPr="00464513">
        <w:t xml:space="preserve">ten als Erholungstage und sind dementsprechend zu berücksichtigen. Falls </w:t>
      </w:r>
      <w:r w:rsidR="007F1012" w:rsidRPr="00464513">
        <w:t>entsprechende</w:t>
      </w:r>
      <w:r w:rsidRPr="00464513">
        <w:t xml:space="preserve"> </w:t>
      </w:r>
      <w:r w:rsidR="007F1012" w:rsidRPr="00464513">
        <w:t>Festlegu</w:t>
      </w:r>
      <w:r w:rsidRPr="00464513">
        <w:t xml:space="preserve">ngen in den </w:t>
      </w:r>
      <w:r w:rsidR="007F1012" w:rsidRPr="00464513">
        <w:t>Projekt-/ Maßnahmenbeschreibungen getroffen werden, so sind diese umzusetzen.</w:t>
      </w:r>
    </w:p>
    <w:p w:rsidR="000C19A6" w:rsidRDefault="00C329B0" w:rsidP="000C19A6">
      <w:pPr>
        <w:pStyle w:val="Standard168"/>
        <w:numPr>
          <w:ilvl w:val="0"/>
          <w:numId w:val="46"/>
        </w:numPr>
        <w:spacing w:before="120" w:line="240" w:lineRule="auto"/>
        <w:ind w:left="284" w:hanging="284"/>
        <w:jc w:val="both"/>
        <w:rPr>
          <w:lang w:val="de-DE"/>
        </w:rPr>
      </w:pPr>
      <w:r w:rsidRPr="00464513">
        <w:t xml:space="preserve">Jedem Angebot ist </w:t>
      </w:r>
      <w:r w:rsidRPr="00464513">
        <w:rPr>
          <w:lang w:val="de-DE"/>
        </w:rPr>
        <w:t>ein allgemein, leicht</w:t>
      </w:r>
      <w:r w:rsidR="001F64FF" w:rsidRPr="00464513">
        <w:rPr>
          <w:lang w:val="de-DE"/>
        </w:rPr>
        <w:t xml:space="preserve"> </w:t>
      </w:r>
      <w:r w:rsidRPr="00464513">
        <w:rPr>
          <w:lang w:val="de-DE"/>
        </w:rPr>
        <w:t xml:space="preserve">verständliches </w:t>
      </w:r>
      <w:r w:rsidRPr="00464513">
        <w:rPr>
          <w:b/>
          <w:lang w:val="de-DE"/>
        </w:rPr>
        <w:t>Informationsblatt</w:t>
      </w:r>
      <w:r w:rsidRPr="00464513">
        <w:rPr>
          <w:lang w:val="de-DE"/>
        </w:rPr>
        <w:t xml:space="preserve"> zur Teil-nehmerInneninformation mit Angaben zu den Zugangsvoraussetzungen, den Inhalten und dem Ziel der Maßnahme beizulegen. Dieses Informationsblatt ist bei Auftrags-/ Z</w:t>
      </w:r>
      <w:r w:rsidRPr="00464513">
        <w:rPr>
          <w:lang w:val="de-DE"/>
        </w:rPr>
        <w:t>u</w:t>
      </w:r>
      <w:r w:rsidRPr="00464513">
        <w:rPr>
          <w:lang w:val="de-DE"/>
        </w:rPr>
        <w:t xml:space="preserve">schlagserteilung dem/der zuständigen SachbearbeiterIn auch per </w:t>
      </w:r>
      <w:r w:rsidR="001F64FF" w:rsidRPr="00464513">
        <w:rPr>
          <w:lang w:val="de-DE"/>
        </w:rPr>
        <w:t>E-Mail</w:t>
      </w:r>
      <w:r w:rsidRPr="00464513">
        <w:rPr>
          <w:lang w:val="de-DE"/>
        </w:rPr>
        <w:t xml:space="preserve"> zu übermitteln</w:t>
      </w:r>
    </w:p>
    <w:p w:rsidR="000C19A6" w:rsidRDefault="000C19A6">
      <w:pPr>
        <w:rPr>
          <w:szCs w:val="20"/>
          <w:lang w:eastAsia="de-DE"/>
        </w:rPr>
      </w:pPr>
      <w:r>
        <w:br w:type="page"/>
      </w:r>
    </w:p>
    <w:p w:rsidR="00C329B0" w:rsidRPr="00464513" w:rsidRDefault="00C329B0" w:rsidP="000C19A6">
      <w:pPr>
        <w:pStyle w:val="Standard168"/>
        <w:spacing w:before="120" w:line="240" w:lineRule="auto"/>
        <w:ind w:left="284"/>
        <w:jc w:val="both"/>
      </w:pPr>
    </w:p>
    <w:p w:rsidR="00C329B0" w:rsidRPr="00464513" w:rsidRDefault="00C329B0" w:rsidP="000C19A6">
      <w:pPr>
        <w:pStyle w:val="Standard168"/>
        <w:numPr>
          <w:ilvl w:val="0"/>
          <w:numId w:val="46"/>
        </w:numPr>
        <w:spacing w:before="120" w:line="240" w:lineRule="auto"/>
        <w:ind w:left="284" w:hanging="284"/>
        <w:jc w:val="both"/>
      </w:pPr>
      <w:r w:rsidRPr="00464513">
        <w:t>Nach erfolgter Auftragserteilung hat der kursdurchführende Bildungsträger dem/der Kur</w:t>
      </w:r>
      <w:r w:rsidRPr="00464513">
        <w:t>s</w:t>
      </w:r>
      <w:r w:rsidRPr="00464513">
        <w:t xml:space="preserve">betreuerIn der zuständigen regionalen Geschäftsstelle des AMS Kärnten bis spätestens 2 Wochen vor Maßnahmenbeginn den </w:t>
      </w:r>
      <w:r w:rsidRPr="00464513">
        <w:rPr>
          <w:b/>
        </w:rPr>
        <w:t>Stundenplan</w:t>
      </w:r>
      <w:r w:rsidRPr="00464513">
        <w:t xml:space="preserve"> in schriftlicher Form zur Verfügung zu stellen. Der Stundenplan muss mindestens die Grobinhalte, Kurstermine, Kurszeiten (B</w:t>
      </w:r>
      <w:r w:rsidRPr="00464513">
        <w:t>e</w:t>
      </w:r>
      <w:r w:rsidRPr="00464513">
        <w:t>ginn- und Endzeiten, allfällige Mittagspausen), den Kursort und die Kontaktperson des Bildungsträgers beinhalten.</w:t>
      </w:r>
    </w:p>
    <w:p w:rsidR="00C329B0" w:rsidRPr="00464513" w:rsidRDefault="00C329B0" w:rsidP="000C19A6">
      <w:pPr>
        <w:pStyle w:val="Standard168"/>
        <w:numPr>
          <w:ilvl w:val="0"/>
          <w:numId w:val="46"/>
        </w:numPr>
        <w:spacing w:before="120" w:line="240" w:lineRule="auto"/>
        <w:ind w:left="284" w:hanging="284"/>
        <w:jc w:val="both"/>
      </w:pPr>
      <w:r w:rsidRPr="00464513">
        <w:t xml:space="preserve">Die im Angebot angeführten Maßnahmenstunden und die Stundenaufteilung der </w:t>
      </w:r>
      <w:r w:rsidRPr="00464513">
        <w:rPr>
          <w:b/>
        </w:rPr>
        <w:t>Teilne</w:t>
      </w:r>
      <w:r w:rsidRPr="00464513">
        <w:rPr>
          <w:b/>
        </w:rPr>
        <w:t>h</w:t>
      </w:r>
      <w:r w:rsidRPr="00464513">
        <w:rPr>
          <w:b/>
        </w:rPr>
        <w:t>merInnen-Normwoche</w:t>
      </w:r>
      <w:r w:rsidRPr="00464513">
        <w:t xml:space="preserve"> dürfen ohne Absprache mit dem AMS nicht verändert werden. </w:t>
      </w:r>
      <w:r w:rsidRPr="00464513">
        <w:br/>
        <w:t>Sollten Stundenadaptierungen erforderlich sein, ist mit der jeweiligen regionalen G</w:t>
      </w:r>
      <w:r w:rsidRPr="00464513">
        <w:t>e</w:t>
      </w:r>
      <w:r w:rsidRPr="00464513">
        <w:t>schäftsstelle und der Landesgeschäftsstelle das Einvernehmen herzustellen.</w:t>
      </w:r>
    </w:p>
    <w:p w:rsidR="00C329B0" w:rsidRPr="00464513" w:rsidRDefault="00C329B0" w:rsidP="000C19A6">
      <w:pPr>
        <w:pStyle w:val="Standard168"/>
        <w:numPr>
          <w:ilvl w:val="0"/>
          <w:numId w:val="46"/>
        </w:numPr>
        <w:spacing w:before="120" w:line="240" w:lineRule="auto"/>
        <w:ind w:left="284" w:hanging="284"/>
        <w:jc w:val="both"/>
      </w:pPr>
      <w:r w:rsidRPr="00464513">
        <w:rPr>
          <w:b/>
        </w:rPr>
        <w:t xml:space="preserve">Prüfungsergebnisse und erworbene Kompetenzen </w:t>
      </w:r>
      <w:r w:rsidRPr="00464513">
        <w:t xml:space="preserve">von TeilnehmerInnen an Aus- und Weiterbildungen und Basisqualifizierungen sind ebenso wie </w:t>
      </w:r>
      <w:r w:rsidRPr="00464513">
        <w:rPr>
          <w:b/>
        </w:rPr>
        <w:t xml:space="preserve">Lehrberufe und Lehrjahre </w:t>
      </w:r>
      <w:r w:rsidRPr="00464513">
        <w:t>von TeilnehmerInnen</w:t>
      </w:r>
      <w:r w:rsidRPr="00464513">
        <w:rPr>
          <w:b/>
        </w:rPr>
        <w:t xml:space="preserve"> an ÜBA-Lehrgängen</w:t>
      </w:r>
      <w:r w:rsidRPr="00464513">
        <w:t xml:space="preserve"> über das </w:t>
      </w:r>
      <w:r w:rsidRPr="00464513">
        <w:rPr>
          <w:b/>
        </w:rPr>
        <w:t>e-Service „Individuelle Ausbi</w:t>
      </w:r>
      <w:r w:rsidRPr="00464513">
        <w:rPr>
          <w:b/>
        </w:rPr>
        <w:t>l</w:t>
      </w:r>
      <w:r w:rsidRPr="00464513">
        <w:rPr>
          <w:b/>
        </w:rPr>
        <w:t>dungsinhalte/Lern- und Prüfungserfolg“</w:t>
      </w:r>
      <w:r w:rsidRPr="00464513">
        <w:t xml:space="preserve"> zu übermitteln. Die Übermittlung muss unmi</w:t>
      </w:r>
      <w:r w:rsidRPr="00464513">
        <w:t>t</w:t>
      </w:r>
      <w:r w:rsidRPr="00464513">
        <w:t>telbar mit dem Ausstieg aus den Kursmaßnahmen bzw. bei Feststehen des Lehrberufs s</w:t>
      </w:r>
      <w:r w:rsidRPr="00464513">
        <w:t>o</w:t>
      </w:r>
      <w:r w:rsidRPr="00464513">
        <w:t>wie bei jedem Übertritt in das nächste Lehrjahr erfolgen.</w:t>
      </w:r>
    </w:p>
    <w:p w:rsidR="00C329B0" w:rsidRPr="00464513" w:rsidRDefault="00C329B0" w:rsidP="000C19A6">
      <w:pPr>
        <w:pStyle w:val="Standard168"/>
        <w:numPr>
          <w:ilvl w:val="0"/>
          <w:numId w:val="46"/>
        </w:numPr>
        <w:spacing w:before="120" w:line="240" w:lineRule="auto"/>
        <w:ind w:left="284" w:hanging="284"/>
        <w:jc w:val="both"/>
      </w:pPr>
      <w:r w:rsidRPr="00464513">
        <w:t>Bei allen Kursen mit Berufsorientierungs- und Berufsfindungsinhalten sind die Ergebnisse der Beratungen verpflichtend in Form des auf der Homepage des AMS Kärnten bereitg</w:t>
      </w:r>
      <w:r w:rsidRPr="00464513">
        <w:t>e</w:t>
      </w:r>
      <w:r w:rsidRPr="00464513">
        <w:t xml:space="preserve">stellten </w:t>
      </w:r>
      <w:r w:rsidRPr="00464513">
        <w:rPr>
          <w:b/>
        </w:rPr>
        <w:t>Karriereplanes</w:t>
      </w:r>
      <w:r w:rsidRPr="00464513">
        <w:t xml:space="preserve"> über das im e-AMS-Konto Partnerinstitutionen verfügbare eSe</w:t>
      </w:r>
      <w:r w:rsidRPr="00464513">
        <w:t>r</w:t>
      </w:r>
      <w:r w:rsidRPr="00464513">
        <w:t xml:space="preserve">vice </w:t>
      </w:r>
      <w:r w:rsidRPr="00464513">
        <w:rPr>
          <w:b/>
        </w:rPr>
        <w:t xml:space="preserve">„Berichte zu Personen“ </w:t>
      </w:r>
      <w:r w:rsidRPr="00464513">
        <w:t>zu übermitteln.</w:t>
      </w:r>
    </w:p>
    <w:p w:rsidR="00C329B0" w:rsidRPr="00464513" w:rsidRDefault="00C329B0" w:rsidP="000C19A6">
      <w:pPr>
        <w:pStyle w:val="Standard168"/>
        <w:spacing w:line="240" w:lineRule="auto"/>
        <w:ind w:left="284"/>
        <w:jc w:val="both"/>
      </w:pPr>
      <w:r w:rsidRPr="00464513">
        <w:t xml:space="preserve">Erstellte </w:t>
      </w:r>
      <w:r w:rsidRPr="00464513">
        <w:rPr>
          <w:b/>
        </w:rPr>
        <w:t>Lebensläufe</w:t>
      </w:r>
      <w:r w:rsidRPr="00464513">
        <w:t xml:space="preserve"> sind über das eService </w:t>
      </w:r>
      <w:r w:rsidRPr="00464513">
        <w:rPr>
          <w:b/>
        </w:rPr>
        <w:t xml:space="preserve">„Lebensläufe“ </w:t>
      </w:r>
      <w:r w:rsidRPr="00464513">
        <w:t>zu übermitteln.</w:t>
      </w:r>
    </w:p>
    <w:p w:rsidR="00C329B0" w:rsidRPr="00464513" w:rsidRDefault="00C329B0" w:rsidP="000C19A6">
      <w:pPr>
        <w:pStyle w:val="Standard168"/>
        <w:spacing w:line="240" w:lineRule="auto"/>
        <w:ind w:left="284"/>
        <w:jc w:val="both"/>
      </w:pPr>
      <w:r w:rsidRPr="00464513">
        <w:t xml:space="preserve">Für die Veröffentlichung im e-job-Room erstellte </w:t>
      </w:r>
      <w:r w:rsidRPr="00464513">
        <w:rPr>
          <w:b/>
        </w:rPr>
        <w:t>Inserate</w:t>
      </w:r>
      <w:r w:rsidRPr="00464513">
        <w:t xml:space="preserve"> sind bis</w:t>
      </w:r>
      <w:r w:rsidRPr="00464513">
        <w:rPr>
          <w:b/>
        </w:rPr>
        <w:t xml:space="preserve"> </w:t>
      </w:r>
      <w:r w:rsidRPr="00464513">
        <w:t xml:space="preserve">spätestens 2 Wochen nach Kursabschluss über das im e-AMS-Konto Partnerinstitutionen verfügbare eService </w:t>
      </w:r>
      <w:r w:rsidRPr="00464513">
        <w:rPr>
          <w:b/>
        </w:rPr>
        <w:t xml:space="preserve">„Berichte zu Personen“ </w:t>
      </w:r>
      <w:r w:rsidRPr="00464513">
        <w:t xml:space="preserve">zu übermitteln. </w:t>
      </w:r>
    </w:p>
    <w:p w:rsidR="00C329B0" w:rsidRPr="00464513" w:rsidRDefault="00C329B0" w:rsidP="000C19A6">
      <w:pPr>
        <w:pStyle w:val="Standard168"/>
        <w:numPr>
          <w:ilvl w:val="0"/>
          <w:numId w:val="46"/>
        </w:numPr>
        <w:spacing w:before="120" w:line="240" w:lineRule="auto"/>
        <w:ind w:left="284" w:hanging="284"/>
        <w:jc w:val="both"/>
        <w:rPr>
          <w:strike/>
        </w:rPr>
      </w:pPr>
      <w:r w:rsidRPr="00464513">
        <w:t xml:space="preserve">Der Auftragnehmer hat bei der Vorlage von Angeboten  </w:t>
      </w:r>
      <w:r w:rsidRPr="00464513">
        <w:rPr>
          <w:lang w:val="de-DE"/>
        </w:rPr>
        <w:t xml:space="preserve">Zustimmungserklärungen zu übermitteln, dass </w:t>
      </w:r>
      <w:r w:rsidR="0066330E" w:rsidRPr="00464513">
        <w:rPr>
          <w:lang w:val="de-DE"/>
        </w:rPr>
        <w:t>nachfolgend näher bezeichnete</w:t>
      </w:r>
      <w:r w:rsidRPr="00464513">
        <w:rPr>
          <w:lang w:val="de-DE"/>
        </w:rPr>
        <w:t xml:space="preserve"> </w:t>
      </w:r>
      <w:r w:rsidRPr="00464513">
        <w:rPr>
          <w:b/>
          <w:lang w:val="de-DE"/>
        </w:rPr>
        <w:t>Daten</w:t>
      </w:r>
      <w:r w:rsidRPr="00464513">
        <w:rPr>
          <w:lang w:val="de-DE"/>
        </w:rPr>
        <w:t xml:space="preserve"> der einzusetzenden </w:t>
      </w:r>
      <w:r w:rsidRPr="00464513">
        <w:rPr>
          <w:b/>
          <w:lang w:val="de-DE"/>
        </w:rPr>
        <w:t>TrainerInnen</w:t>
      </w:r>
      <w:r w:rsidRPr="00464513">
        <w:rPr>
          <w:lang w:val="de-DE"/>
        </w:rPr>
        <w:t xml:space="preserve"> (Name, Sozialversicherungsnummer, Geburtsdatum, Aus- und Weiterbildungen, berufl</w:t>
      </w:r>
      <w:r w:rsidRPr="00464513">
        <w:rPr>
          <w:lang w:val="de-DE"/>
        </w:rPr>
        <w:t>i</w:t>
      </w:r>
      <w:r w:rsidRPr="00464513">
        <w:rPr>
          <w:lang w:val="de-DE"/>
        </w:rPr>
        <w:t>chen Erfahrungen, Einsatzbereich in AMS</w:t>
      </w:r>
      <w:r w:rsidR="001F64FF" w:rsidRPr="00464513">
        <w:rPr>
          <w:lang w:val="de-DE"/>
        </w:rPr>
        <w:t>-</w:t>
      </w:r>
      <w:r w:rsidRPr="00464513">
        <w:rPr>
          <w:lang w:val="de-DE"/>
        </w:rPr>
        <w:t xml:space="preserve">Kursen) in der Abteilung Förderungen </w:t>
      </w:r>
      <w:r w:rsidR="00480B41">
        <w:rPr>
          <w:lang w:val="de-DE"/>
        </w:rPr>
        <w:t>d</w:t>
      </w:r>
      <w:r w:rsidRPr="00464513">
        <w:rPr>
          <w:lang w:val="de-DE"/>
        </w:rPr>
        <w:t xml:space="preserve">es AMS Kärnten </w:t>
      </w:r>
      <w:r w:rsidRPr="00464513">
        <w:rPr>
          <w:b/>
          <w:lang w:val="de-DE"/>
        </w:rPr>
        <w:t xml:space="preserve">verarbeitet (Evidenzhaltung) </w:t>
      </w:r>
      <w:r w:rsidRPr="00464513">
        <w:rPr>
          <w:lang w:val="de-DE"/>
        </w:rPr>
        <w:t xml:space="preserve">werden dürfen (siehe </w:t>
      </w:r>
      <w:r w:rsidRPr="00464513">
        <w:t xml:space="preserve">Homepage des AMS Kärnten </w:t>
      </w:r>
      <w:r w:rsidR="00F676EB">
        <w:t xml:space="preserve">- </w:t>
      </w:r>
      <w:r w:rsidRPr="00464513">
        <w:t>Organisation / Partner</w:t>
      </w:r>
      <w:r w:rsidR="00F676EB">
        <w:t xml:space="preserve"> -</w:t>
      </w:r>
      <w:r w:rsidRPr="00464513">
        <w:t xml:space="preserve"> unter  „Ausbildungsprofil Trainer/in“).</w:t>
      </w:r>
    </w:p>
    <w:p w:rsidR="00C329B0" w:rsidRPr="00464513" w:rsidRDefault="00C329B0" w:rsidP="000C19A6">
      <w:pPr>
        <w:pStyle w:val="Standard168"/>
        <w:numPr>
          <w:ilvl w:val="0"/>
          <w:numId w:val="46"/>
        </w:numPr>
        <w:spacing w:before="120" w:after="120" w:line="240" w:lineRule="auto"/>
        <w:ind w:left="284" w:hanging="284"/>
        <w:jc w:val="both"/>
      </w:pPr>
      <w:r w:rsidRPr="00464513">
        <w:t xml:space="preserve">Der Auftragnehmer ist zur Einhaltung sämtlicher Bestimmungen des AMS Kärnten zur </w:t>
      </w:r>
      <w:r w:rsidRPr="00464513">
        <w:rPr>
          <w:b/>
        </w:rPr>
        <w:t xml:space="preserve">Öffentlichkeitsarbeit </w:t>
      </w:r>
      <w:r w:rsidRPr="00464513">
        <w:t>verpflichtet (siehe auch Homepage des AMS Kärnten - Organisation / Partner -  „AMS-Logo-Varianten für Partner und Träger“, „CD-Handbuch: Logo-Nutzung für Träger und Partner“</w:t>
      </w:r>
      <w:r w:rsidR="001F64FF" w:rsidRPr="00464513">
        <w:t>)</w:t>
      </w:r>
      <w:r w:rsidRPr="00464513">
        <w:t>. Wird ein Werkvertrag / eine Fördervereinbarung abg</w:t>
      </w:r>
      <w:r w:rsidRPr="00464513">
        <w:t>e</w:t>
      </w:r>
      <w:r w:rsidRPr="00464513">
        <w:t>schlossen, ist der Auftragnehmer verpflichtet, dem AMS Kärnten alle diesbezüglichen A</w:t>
      </w:r>
      <w:r w:rsidRPr="00464513">
        <w:t>k</w:t>
      </w:r>
      <w:r w:rsidRPr="00464513">
        <w:t>tivitäten in Marketing und Öffentlichkeitsarbeit zu melden und zeitgerecht mit dem Fac</w:t>
      </w:r>
      <w:r w:rsidRPr="00464513">
        <w:t>h</w:t>
      </w:r>
      <w:r w:rsidRPr="00464513">
        <w:t>bereich Öffentlichkeitsarbeit &amp; Marketing (AMS Kärnten, Landesgeschäftsstelle) abz</w:t>
      </w:r>
      <w:r w:rsidRPr="00464513">
        <w:t>u</w:t>
      </w:r>
      <w:r w:rsidRPr="00464513">
        <w:t>stimmen. Diese Publizitätserfordernisse betreffen Print-Produkte, Internet-Homepage, Social Media, PR-/Pressearbeit, Verwendung des AMS Logos und Kennzeichnung von Kurs/Projekteinrichtungen.</w:t>
      </w:r>
    </w:p>
    <w:p w:rsidR="00C329B0" w:rsidRPr="00464513" w:rsidRDefault="00C329B0" w:rsidP="000C19A6">
      <w:pPr>
        <w:pStyle w:val="Standard168"/>
        <w:spacing w:before="120" w:after="120" w:line="240" w:lineRule="auto"/>
        <w:jc w:val="both"/>
      </w:pPr>
    </w:p>
    <w:p w:rsidR="00C329B0" w:rsidRPr="00464513" w:rsidRDefault="00C329B0" w:rsidP="002A11A6">
      <w:pPr>
        <w:pStyle w:val="Standard168"/>
        <w:spacing w:before="120" w:after="120"/>
        <w:rPr>
          <w:strike/>
        </w:rPr>
      </w:pPr>
    </w:p>
    <w:p w:rsidR="00C329B0" w:rsidRPr="00464513" w:rsidRDefault="00C329B0" w:rsidP="00C329B0">
      <w:pPr>
        <w:pStyle w:val="Standard168"/>
        <w:spacing w:before="120" w:after="120" w:line="240" w:lineRule="auto"/>
        <w:jc w:val="both"/>
      </w:pPr>
    </w:p>
    <w:p w:rsidR="001D2B03" w:rsidRPr="00464513" w:rsidRDefault="001D2B03" w:rsidP="00BC19E7">
      <w:pPr>
        <w:pStyle w:val="berschrift1"/>
        <w:tabs>
          <w:tab w:val="clear" w:pos="432"/>
        </w:tabs>
        <w:spacing w:before="960" w:after="240"/>
        <w:ind w:left="0" w:firstLine="0"/>
        <w:jc w:val="both"/>
      </w:pPr>
      <w:r w:rsidRPr="00464513">
        <w:lastRenderedPageBreak/>
        <w:t>Erläuterungen</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1D2B03" w:rsidRPr="00464513" w:rsidRDefault="001D2B03" w:rsidP="00BC19E7">
      <w:pPr>
        <w:pStyle w:val="berschrift2"/>
        <w:tabs>
          <w:tab w:val="clear" w:pos="576"/>
        </w:tabs>
        <w:spacing w:line="240" w:lineRule="auto"/>
        <w:ind w:left="0" w:firstLine="0"/>
        <w:jc w:val="both"/>
      </w:pPr>
      <w:bookmarkStart w:id="577" w:name="_Ref481995060"/>
      <w:bookmarkStart w:id="578" w:name="_Toc493237680"/>
      <w:bookmarkStart w:id="579" w:name="_Toc493243227"/>
      <w:bookmarkStart w:id="580" w:name="_Toc493243545"/>
      <w:bookmarkStart w:id="581" w:name="_Toc503446402"/>
      <w:bookmarkStart w:id="582" w:name="_Toc503449396"/>
      <w:bookmarkStart w:id="583" w:name="_Toc503449485"/>
      <w:bookmarkStart w:id="584" w:name="_Toc503521047"/>
      <w:bookmarkStart w:id="585" w:name="_Toc533395880"/>
      <w:bookmarkStart w:id="586" w:name="_Toc17691295"/>
      <w:bookmarkStart w:id="587" w:name="_Toc50348685"/>
      <w:bookmarkStart w:id="588" w:name="_Toc51035805"/>
      <w:bookmarkStart w:id="589" w:name="_Toc52693160"/>
      <w:bookmarkStart w:id="590" w:name="_Ref58380765"/>
      <w:bookmarkStart w:id="591" w:name="_Toc58387757"/>
      <w:bookmarkStart w:id="592" w:name="_Toc58387824"/>
      <w:bookmarkStart w:id="593" w:name="_Toc61939762"/>
      <w:bookmarkStart w:id="594" w:name="_Toc73520700"/>
      <w:bookmarkStart w:id="595" w:name="_Toc89222459"/>
      <w:bookmarkStart w:id="596" w:name="_Toc89234060"/>
      <w:bookmarkStart w:id="597" w:name="_Toc141515430"/>
      <w:bookmarkStart w:id="598" w:name="_Toc155146154"/>
      <w:bookmarkStart w:id="599" w:name="_Toc338339815"/>
      <w:r w:rsidRPr="00464513">
        <w:t>Lehrverpflichtung</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464513">
        <w:t xml:space="preserve"> und produktive Leistung</w:t>
      </w:r>
      <w:bookmarkEnd w:id="591"/>
      <w:bookmarkEnd w:id="592"/>
      <w:bookmarkEnd w:id="593"/>
      <w:bookmarkEnd w:id="594"/>
      <w:bookmarkEnd w:id="595"/>
      <w:bookmarkEnd w:id="596"/>
      <w:bookmarkEnd w:id="597"/>
      <w:bookmarkEnd w:id="598"/>
      <w:bookmarkEnd w:id="599"/>
    </w:p>
    <w:p w:rsidR="001D2B03" w:rsidRPr="00464513" w:rsidRDefault="001D2B03" w:rsidP="00BC19E7">
      <w:pPr>
        <w:jc w:val="both"/>
      </w:pPr>
      <w:r w:rsidRPr="00464513">
        <w:t xml:space="preserve">Der Begriff </w:t>
      </w:r>
      <w:r w:rsidRPr="00464513">
        <w:rPr>
          <w:b/>
        </w:rPr>
        <w:t>Lehrverpflichtung</w:t>
      </w:r>
      <w:r w:rsidRPr="00464513">
        <w:t xml:space="preserve"> steht synonym für die „produktive Leistung“ des Personals. Darunter ist zu verstehen, wie viele Stunden der vereinbarten wöchentlichen </w:t>
      </w:r>
      <w:r w:rsidR="0085011B" w:rsidRPr="00464513">
        <w:t>A</w:t>
      </w:r>
      <w:r w:rsidRPr="00464513">
        <w:t xml:space="preserve">rbeitszeit ein Trainer/eine Trainerin tatsächlich als unterrichtendes Personal dem Träger zur Verfügung steht und dadurch dem Bildungsträger Einnahmen „erwirtschaften“ kann. </w:t>
      </w:r>
    </w:p>
    <w:p w:rsidR="001D2B03" w:rsidRPr="00464513" w:rsidRDefault="001D2B03" w:rsidP="00BC19E7">
      <w:pPr>
        <w:jc w:val="both"/>
      </w:pPr>
      <w:r w:rsidRPr="00464513">
        <w:t xml:space="preserve">Somit unterteilt sich die wöchentliche </w:t>
      </w:r>
      <w:r w:rsidR="0085011B" w:rsidRPr="00464513">
        <w:t>A</w:t>
      </w:r>
      <w:r w:rsidRPr="00464513">
        <w:t>rbeitszeit in</w:t>
      </w:r>
    </w:p>
    <w:p w:rsidR="001D2B03" w:rsidRPr="00464513" w:rsidRDefault="001D2B03" w:rsidP="00BC19E7">
      <w:pPr>
        <w:numPr>
          <w:ilvl w:val="0"/>
          <w:numId w:val="11"/>
        </w:numPr>
        <w:tabs>
          <w:tab w:val="clear" w:pos="360"/>
          <w:tab w:val="num" w:pos="0"/>
        </w:tabs>
        <w:jc w:val="both"/>
      </w:pPr>
      <w:r w:rsidRPr="00464513">
        <w:t xml:space="preserve">unterrichtende Tätigkeit (=Lehrverpflichtung) und </w:t>
      </w:r>
    </w:p>
    <w:p w:rsidR="001D2B03" w:rsidRPr="00464513" w:rsidRDefault="001D2B03" w:rsidP="00BC19E7">
      <w:pPr>
        <w:numPr>
          <w:ilvl w:val="0"/>
          <w:numId w:val="11"/>
        </w:numPr>
        <w:jc w:val="both"/>
      </w:pPr>
      <w:r w:rsidRPr="00464513">
        <w:t xml:space="preserve">unterrichtsvorbereitende Tätigkeit (Stundenvorbereitung, Teambesprechungen, </w:t>
      </w:r>
      <w:r w:rsidR="00403C9A" w:rsidRPr="00464513">
        <w:t>Korrekt</w:t>
      </w:r>
      <w:r w:rsidR="00403C9A" w:rsidRPr="00464513">
        <w:t>u</w:t>
      </w:r>
      <w:r w:rsidR="00403C9A" w:rsidRPr="00464513">
        <w:t>ren, etc</w:t>
      </w:r>
      <w:r w:rsidRPr="00464513">
        <w:t>).</w:t>
      </w:r>
    </w:p>
    <w:p w:rsidR="001D2B03" w:rsidRPr="00464513" w:rsidRDefault="001D2B03" w:rsidP="00B1197D">
      <w:pPr>
        <w:jc w:val="both"/>
      </w:pPr>
      <w:r w:rsidRPr="00464513">
        <w:t>Vom Bildungsträger ist für sein Personal (in Summe oder im Einzelfall, wenn hier persone</w:t>
      </w:r>
      <w:r w:rsidRPr="00464513">
        <w:t>n</w:t>
      </w:r>
      <w:r w:rsidRPr="00464513">
        <w:t xml:space="preserve">bezogene Abweichungen auftreten) zu definieren, wie hoch die kalkulierte/durchschnittliche Lehrverpflichtung im Rahmen der wöchentlichen </w:t>
      </w:r>
      <w:r w:rsidR="0085011B" w:rsidRPr="00464513">
        <w:t>A</w:t>
      </w:r>
      <w:r w:rsidRPr="00464513">
        <w:t xml:space="preserve">rbeitszeit ist. </w:t>
      </w:r>
    </w:p>
    <w:p w:rsidR="001D2B03" w:rsidRPr="00464513" w:rsidRDefault="001D2B03" w:rsidP="00B1197D">
      <w:pPr>
        <w:jc w:val="both"/>
      </w:pPr>
    </w:p>
    <w:p w:rsidR="001D2B03" w:rsidRPr="00464513" w:rsidRDefault="001D2B03" w:rsidP="00B1197D">
      <w:pPr>
        <w:jc w:val="both"/>
      </w:pPr>
      <w:r w:rsidRPr="00464513">
        <w:t>Beispiel:</w:t>
      </w:r>
    </w:p>
    <w:p w:rsidR="001D2B03" w:rsidRPr="00464513" w:rsidRDefault="001D2B03" w:rsidP="00B1197D">
      <w:pPr>
        <w:numPr>
          <w:ilvl w:val="0"/>
          <w:numId w:val="12"/>
        </w:numPr>
        <w:jc w:val="both"/>
      </w:pPr>
      <w:r w:rsidRPr="00464513">
        <w:t>vereinbarte wöchentliche Normalarbeitszeit: 38 Stunden</w:t>
      </w:r>
    </w:p>
    <w:p w:rsidR="001D2B03" w:rsidRPr="00464513" w:rsidRDefault="001D2B03" w:rsidP="001D2B03">
      <w:pPr>
        <w:pStyle w:val="Formatvorlage1"/>
        <w:rPr>
          <w:color w:val="auto"/>
        </w:rPr>
      </w:pPr>
      <w:r w:rsidRPr="00464513">
        <w:rPr>
          <w:color w:val="auto"/>
        </w:rPr>
        <w:t xml:space="preserve">davon </w:t>
      </w:r>
    </w:p>
    <w:p w:rsidR="001D2B03" w:rsidRPr="00464513" w:rsidRDefault="001D2B03" w:rsidP="00B1197D">
      <w:pPr>
        <w:numPr>
          <w:ilvl w:val="0"/>
          <w:numId w:val="12"/>
        </w:numPr>
        <w:jc w:val="both"/>
      </w:pPr>
      <w:r w:rsidRPr="00464513">
        <w:t>unterrichtende Tätigkeit: 30 Stunden</w:t>
      </w:r>
    </w:p>
    <w:p w:rsidR="001D2B03" w:rsidRPr="00464513" w:rsidRDefault="001D2B03" w:rsidP="00B1197D">
      <w:pPr>
        <w:numPr>
          <w:ilvl w:val="0"/>
          <w:numId w:val="12"/>
        </w:numPr>
        <w:jc w:val="both"/>
      </w:pPr>
      <w:r w:rsidRPr="00464513">
        <w:t>unterrichtsvorbereitende Tätigkeit: 8 Stunden</w:t>
      </w:r>
    </w:p>
    <w:p w:rsidR="001D2B03" w:rsidRPr="00464513" w:rsidRDefault="001D2B03" w:rsidP="00B1197D">
      <w:pPr>
        <w:jc w:val="both"/>
      </w:pPr>
      <w:r w:rsidRPr="00464513">
        <w:t xml:space="preserve">Dem Bildungsträger stehen somit 30 Stunden „produktive Leistung“ zur Verfügung, die er in Maßnahmen einsetzen kann. Es spielt hierbei keine Rolle, ob diese produktive Leistung in </w:t>
      </w:r>
      <w:r w:rsidRPr="00464513">
        <w:rPr>
          <w:b/>
        </w:rPr>
        <w:t>einer</w:t>
      </w:r>
      <w:r w:rsidRPr="00464513">
        <w:t xml:space="preserve"> Maßnahme oder </w:t>
      </w:r>
      <w:r w:rsidRPr="00464513">
        <w:rPr>
          <w:b/>
        </w:rPr>
        <w:t>in mehreren gleichzeitig</w:t>
      </w:r>
      <w:r w:rsidRPr="00464513">
        <w:t xml:space="preserve"> erbracht wird. In der Kalkulation ist dieser Mitarbeiter/diese Mitarbeiterin immer mit 38 Stunden Normalarbeitszeit und 30 Stunden Lehrverpflichtung anzuführen (auch wenn in einer Maßnahme weniger als 30 Stunden Unte</w:t>
      </w:r>
      <w:r w:rsidRPr="00464513">
        <w:t>r</w:t>
      </w:r>
      <w:r w:rsidRPr="00464513">
        <w:t>richt erbracht wird).</w:t>
      </w:r>
    </w:p>
    <w:p w:rsidR="001D2B03" w:rsidRPr="00464513" w:rsidRDefault="001D2B03" w:rsidP="00B1197D">
      <w:pPr>
        <w:jc w:val="both"/>
      </w:pPr>
    </w:p>
    <w:p w:rsidR="001D2B03" w:rsidRPr="00464513" w:rsidRDefault="001D2B03" w:rsidP="00B1197D">
      <w:pPr>
        <w:jc w:val="both"/>
        <w:rPr>
          <w:sz w:val="20"/>
        </w:rPr>
      </w:pPr>
      <w:r w:rsidRPr="00464513">
        <w:rPr>
          <w:sz w:val="20"/>
        </w:rPr>
        <w:t>Beispiel 1:</w:t>
      </w:r>
    </w:p>
    <w:p w:rsidR="001D2B03" w:rsidRPr="00464513" w:rsidRDefault="001D2B03" w:rsidP="00B1197D">
      <w:pPr>
        <w:ind w:left="708"/>
        <w:jc w:val="both"/>
        <w:rPr>
          <w:sz w:val="20"/>
        </w:rPr>
      </w:pPr>
      <w:r w:rsidRPr="00464513">
        <w:rPr>
          <w:sz w:val="20"/>
        </w:rPr>
        <w:t>TrainerIn mit 38 NA/30 LV unterrichtet in einer 4-wöchigen Maßnahme 30 Stunden pro Woche (au</w:t>
      </w:r>
      <w:r w:rsidRPr="00464513">
        <w:rPr>
          <w:sz w:val="20"/>
        </w:rPr>
        <w:t>s</w:t>
      </w:r>
      <w:r w:rsidRPr="00464513">
        <w:rPr>
          <w:sz w:val="20"/>
        </w:rPr>
        <w:t>schließlicher Unterricht in einer Maßnahme):</w:t>
      </w:r>
    </w:p>
    <w:p w:rsidR="001D2B03" w:rsidRPr="00464513" w:rsidRDefault="001D2B03" w:rsidP="00B1197D">
      <w:pPr>
        <w:ind w:left="708"/>
        <w:jc w:val="both"/>
      </w:pPr>
    </w:p>
    <w:p w:rsidR="001D2B03" w:rsidRPr="00464513" w:rsidRDefault="001D2B03" w:rsidP="00B1197D">
      <w:pPr>
        <w:jc w:val="both"/>
      </w:pPr>
      <w:r w:rsidRPr="00464513">
        <w:object w:dxaOrig="10119" w:dyaOrig="1162">
          <v:shape id="_x0000_i1029" type="#_x0000_t75" style="width:505.25pt;height:58.25pt" o:ole="" fillcolor="window">
            <v:imagedata r:id="rId21" o:title=""/>
          </v:shape>
          <o:OLEObject Type="Embed" ProgID="Excel.Sheet.8" ShapeID="_x0000_i1029" DrawAspect="Content" ObjectID="_1611642755" r:id="rId22"/>
        </w:object>
      </w:r>
    </w:p>
    <w:p w:rsidR="001D2B03" w:rsidRPr="00464513" w:rsidRDefault="001D2B03" w:rsidP="00B1197D">
      <w:pPr>
        <w:jc w:val="both"/>
        <w:rPr>
          <w:sz w:val="20"/>
        </w:rPr>
      </w:pPr>
      <w:r w:rsidRPr="00464513">
        <w:rPr>
          <w:sz w:val="20"/>
        </w:rPr>
        <w:t>Beispiel 2:</w:t>
      </w:r>
    </w:p>
    <w:p w:rsidR="001D2B03" w:rsidRPr="00464513" w:rsidRDefault="001D2B03" w:rsidP="00B1197D">
      <w:pPr>
        <w:ind w:left="708"/>
        <w:jc w:val="both"/>
        <w:rPr>
          <w:sz w:val="20"/>
        </w:rPr>
      </w:pPr>
      <w:r w:rsidRPr="00464513">
        <w:rPr>
          <w:sz w:val="20"/>
        </w:rPr>
        <w:t>TrainerIn mit 38 NA/30 LV unterrichtet in einer 4-wöchigen Maßnahme nur 5 Stunden pro Woche, die restlichen Stunden werden in einer anderen Maßnahme erbracht (Unterricht in mehreren Maßnahmen, die getrennt abgerechnet werden):</w:t>
      </w:r>
    </w:p>
    <w:p w:rsidR="001D2B03" w:rsidRPr="00464513" w:rsidRDefault="001D2B03" w:rsidP="00B1197D">
      <w:pPr>
        <w:ind w:left="708"/>
        <w:jc w:val="both"/>
      </w:pPr>
    </w:p>
    <w:p w:rsidR="001D2B03" w:rsidRPr="00464513" w:rsidRDefault="001D2B03" w:rsidP="00B1197D">
      <w:pPr>
        <w:jc w:val="both"/>
      </w:pPr>
      <w:r w:rsidRPr="00464513">
        <w:object w:dxaOrig="10119" w:dyaOrig="1162">
          <v:shape id="_x0000_i1030" type="#_x0000_t75" style="width:505.25pt;height:58.25pt" o:ole="" fillcolor="window">
            <v:imagedata r:id="rId23" o:title=""/>
          </v:shape>
          <o:OLEObject Type="Embed" ProgID="Excel.Sheet.8" ShapeID="_x0000_i1030" DrawAspect="Content" ObjectID="_1611642756" r:id="rId24"/>
        </w:object>
      </w:r>
    </w:p>
    <w:p w:rsidR="001D2B03" w:rsidRPr="00464513" w:rsidRDefault="001D2B03" w:rsidP="00B1197D">
      <w:pPr>
        <w:jc w:val="both"/>
      </w:pPr>
    </w:p>
    <w:p w:rsidR="001D2B03" w:rsidRPr="00464513" w:rsidRDefault="001D2B03" w:rsidP="00B1197D">
      <w:pPr>
        <w:jc w:val="both"/>
      </w:pPr>
    </w:p>
    <w:p w:rsidR="001D2B03" w:rsidRPr="00464513" w:rsidRDefault="001D2B03" w:rsidP="00B1197D">
      <w:pPr>
        <w:jc w:val="both"/>
      </w:pPr>
      <w:r w:rsidRPr="00464513">
        <w:t xml:space="preserve">Eine Lehrverpflichtung von weniger als 65% der vereinbarten wöchentlichen </w:t>
      </w:r>
      <w:r w:rsidR="0085011B" w:rsidRPr="00464513">
        <w:t>A</w:t>
      </w:r>
      <w:r w:rsidRPr="00464513">
        <w:t>rbeitszeit des Dienstnehmers/der Dienstnehmerin wird nicht anerkannt, das heißt, dass bei einer geringeren Lehrverpflichtung die 65% Grenze in die Berechnung einbezogen wird.</w:t>
      </w:r>
    </w:p>
    <w:p w:rsidR="001D2B03" w:rsidRPr="00464513" w:rsidRDefault="001D2B03" w:rsidP="00B1197D">
      <w:pPr>
        <w:jc w:val="both"/>
      </w:pPr>
    </w:p>
    <w:p w:rsidR="001D2B03" w:rsidRPr="00464513" w:rsidRDefault="001D2B03" w:rsidP="001D2B03">
      <w:pPr>
        <w:pStyle w:val="Formatvorlage1"/>
        <w:rPr>
          <w:b/>
          <w:color w:val="auto"/>
        </w:rPr>
      </w:pPr>
      <w:r w:rsidRPr="00464513">
        <w:rPr>
          <w:b/>
          <w:color w:val="auto"/>
        </w:rPr>
        <w:t>Personal in „Doppelverwendung“</w:t>
      </w:r>
    </w:p>
    <w:p w:rsidR="001D2B03" w:rsidRPr="00464513" w:rsidRDefault="001D2B03" w:rsidP="00B1197D">
      <w:pPr>
        <w:jc w:val="both"/>
      </w:pPr>
      <w:r w:rsidRPr="00464513">
        <w:t>Wird ein und dieselbe Person von einem Bildungsträger für Tätigkeiten mit Vorbereitungsze</w:t>
      </w:r>
      <w:r w:rsidRPr="00464513">
        <w:t>i</w:t>
      </w:r>
      <w:r w:rsidRPr="00464513">
        <w:t>ten (Lehrpersonal) aber auch für Tätigkeiten ohne Vorbereitungszeiten (Betreuungspersonal) eingesetzt, so sind die Kosten pro Maßnahmenstunde folgendermaßen zu berechnen:</w:t>
      </w:r>
    </w:p>
    <w:p w:rsidR="001D2B03" w:rsidRPr="00464513" w:rsidRDefault="001D2B03" w:rsidP="00B1197D">
      <w:pPr>
        <w:jc w:val="both"/>
      </w:pPr>
      <w:r w:rsidRPr="00464513">
        <w:t>Das monatliche Bruttoentgelt ist gemäß den Tätigkeiten anteilsmäßig aufzuteilen, bei der Lehrtätigkeit ist die geringere Lehrverpflichtung in Relation zur (verringerten) Normalarbeit</w:t>
      </w:r>
      <w:r w:rsidRPr="00464513">
        <w:t>s</w:t>
      </w:r>
      <w:r w:rsidRPr="00464513">
        <w:t>zeit darzustellen, bei den Tätigkeiten ohne Vorbereitungszeiten ist die Normalarbeitszeit ident mit der Lehrverpflichtung.</w:t>
      </w:r>
    </w:p>
    <w:p w:rsidR="001D2B03" w:rsidRPr="00464513" w:rsidRDefault="001D2B03" w:rsidP="001D2B03">
      <w:pPr>
        <w:pStyle w:val="Formatvorlage1"/>
        <w:rPr>
          <w:color w:val="auto"/>
        </w:rPr>
      </w:pPr>
    </w:p>
    <w:p w:rsidR="001D2B03" w:rsidRPr="00464513" w:rsidRDefault="001D2B03" w:rsidP="00B1197D">
      <w:pPr>
        <w:ind w:left="708"/>
        <w:jc w:val="both"/>
        <w:rPr>
          <w:i/>
          <w:sz w:val="20"/>
        </w:rPr>
      </w:pPr>
      <w:r w:rsidRPr="00464513">
        <w:rPr>
          <w:i/>
          <w:sz w:val="20"/>
        </w:rPr>
        <w:t>Beispiel:</w:t>
      </w:r>
    </w:p>
    <w:p w:rsidR="001D2B03" w:rsidRPr="00464513" w:rsidRDefault="001D2B03" w:rsidP="00B1197D">
      <w:pPr>
        <w:ind w:left="708"/>
        <w:jc w:val="both"/>
        <w:rPr>
          <w:i/>
          <w:sz w:val="20"/>
        </w:rPr>
      </w:pPr>
      <w:r w:rsidRPr="00464513">
        <w:rPr>
          <w:i/>
          <w:sz w:val="20"/>
        </w:rPr>
        <w:t>Die wöchentliche Normalarbeitszeit (40 Stunden) eines Trainers steht zu 50% für Lehrtätigkeit und für 50% Betreuungstätigkeit zur Verfügung. Für letzteres fallen keine Vorbereitungszeiten an. Das monatl</w:t>
      </w:r>
      <w:r w:rsidRPr="00464513">
        <w:rPr>
          <w:i/>
          <w:sz w:val="20"/>
        </w:rPr>
        <w:t>i</w:t>
      </w:r>
      <w:r w:rsidRPr="00464513">
        <w:rPr>
          <w:i/>
          <w:sz w:val="20"/>
        </w:rPr>
        <w:t>che Bruttoentgelt beträgt 2000,- €. Im Bereich der Lehrtätigkeit stehen 30% der Normalarbeitszeit für unterrichtsvorbereitende Tätigkeiten zur Verfügung (LNK wurden zur besseren Anschaulichkeit des Beispieles mit 0% angenommen).</w:t>
      </w:r>
    </w:p>
    <w:p w:rsidR="001D2B03" w:rsidRPr="00464513" w:rsidRDefault="001D2B03" w:rsidP="00B1197D">
      <w:pPr>
        <w:ind w:left="708"/>
        <w:jc w:val="both"/>
        <w:rPr>
          <w:i/>
          <w:sz w:val="20"/>
        </w:rPr>
      </w:pPr>
      <w:r w:rsidRPr="00464513">
        <w:rPr>
          <w:i/>
          <w:sz w:val="20"/>
        </w:rPr>
        <w:t>Das Dienstverhältnis ist im Formular sinngemäß folgendermaßen darzustellen:</w:t>
      </w:r>
    </w:p>
    <w:p w:rsidR="001D2B03" w:rsidRPr="00464513" w:rsidRDefault="001D2B03" w:rsidP="00B1197D">
      <w:pPr>
        <w:jc w:val="both"/>
      </w:pPr>
    </w:p>
    <w:p w:rsidR="001D2B03" w:rsidRPr="00464513" w:rsidRDefault="001D2B03" w:rsidP="00B1197D">
      <w:pPr>
        <w:ind w:left="708"/>
        <w:jc w:val="both"/>
      </w:pPr>
      <w:r w:rsidRPr="00464513">
        <w:object w:dxaOrig="10320" w:dyaOrig="768">
          <v:shape id="_x0000_i1031" type="#_x0000_t75" style="width:410.7pt;height:31.3pt" o:ole="" fillcolor="window">
            <v:imagedata r:id="rId25" o:title=""/>
          </v:shape>
          <o:OLEObject Type="Embed" ProgID="Excel.Sheet.8" ShapeID="_x0000_i1031" DrawAspect="Content" ObjectID="_1611642757" r:id="rId26"/>
        </w:object>
      </w:r>
    </w:p>
    <w:p w:rsidR="001D2B03" w:rsidRPr="00464513" w:rsidRDefault="001D2B03" w:rsidP="00B1197D">
      <w:pPr>
        <w:jc w:val="both"/>
      </w:pPr>
    </w:p>
    <w:p w:rsidR="001D2B03" w:rsidRPr="00464513" w:rsidRDefault="001D2B03" w:rsidP="00B1197D">
      <w:pPr>
        <w:jc w:val="both"/>
      </w:pPr>
      <w:r w:rsidRPr="00464513">
        <w:t>Besteht die Doppelverwendung aus einem Mix von Lehrtätigkeit und Verwaltungstätigkeit, so ist analog zum obigen Beispiel vorzugehen, mit dem einen Unterschied, dass die Verwa</w:t>
      </w:r>
      <w:r w:rsidRPr="00464513">
        <w:t>l</w:t>
      </w:r>
      <w:r w:rsidRPr="00464513">
        <w:t>tungstätigkeiten nicht unter Personalaufwendungen anzuführen sind, sondern unter dem Au</w:t>
      </w:r>
      <w:r w:rsidRPr="00464513">
        <w:t>f</w:t>
      </w:r>
      <w:r w:rsidRPr="00464513">
        <w:t>wandsbereich Gemeinkosten zu subsumieren sind.</w:t>
      </w:r>
    </w:p>
    <w:p w:rsidR="001D2B03" w:rsidRPr="00464513" w:rsidRDefault="001D2B03" w:rsidP="00B1197D">
      <w:pPr>
        <w:ind w:left="708"/>
        <w:jc w:val="both"/>
      </w:pPr>
    </w:p>
    <w:p w:rsidR="001D2B03" w:rsidRPr="00464513" w:rsidRDefault="001D2B03" w:rsidP="001D2B03">
      <w:pPr>
        <w:pStyle w:val="Textkrper"/>
        <w:rPr>
          <w:color w:val="auto"/>
        </w:rPr>
      </w:pPr>
      <w:bookmarkStart w:id="600" w:name="_Ref493330973"/>
    </w:p>
    <w:p w:rsidR="001D2B03" w:rsidRPr="00464513" w:rsidRDefault="001D2B03" w:rsidP="001D2B03">
      <w:pPr>
        <w:pStyle w:val="berschrift2"/>
        <w:tabs>
          <w:tab w:val="clear" w:pos="576"/>
        </w:tabs>
        <w:spacing w:line="240" w:lineRule="auto"/>
        <w:ind w:left="0" w:firstLine="0"/>
        <w:jc w:val="both"/>
      </w:pPr>
      <w:bookmarkStart w:id="601" w:name="_Ref503445543"/>
      <w:bookmarkStart w:id="602" w:name="_Toc503446406"/>
      <w:bookmarkStart w:id="603" w:name="_Toc503449400"/>
      <w:bookmarkStart w:id="604" w:name="_Toc503449489"/>
      <w:bookmarkStart w:id="605" w:name="_Toc503521051"/>
      <w:bookmarkStart w:id="606" w:name="_Toc533395882"/>
      <w:bookmarkStart w:id="607" w:name="_Toc17691297"/>
      <w:bookmarkStart w:id="608" w:name="_Toc50348687"/>
      <w:bookmarkStart w:id="609" w:name="_Toc51035807"/>
      <w:bookmarkStart w:id="610" w:name="_Toc52693161"/>
      <w:bookmarkStart w:id="611" w:name="_Toc58387758"/>
      <w:bookmarkStart w:id="612" w:name="_Toc58387825"/>
      <w:bookmarkStart w:id="613" w:name="_Toc61939763"/>
      <w:bookmarkStart w:id="614" w:name="_Toc73520701"/>
      <w:bookmarkStart w:id="615" w:name="_Toc89222460"/>
      <w:bookmarkStart w:id="616" w:name="_Toc89234061"/>
      <w:bookmarkStart w:id="617" w:name="_Toc141515431"/>
      <w:bookmarkStart w:id="618" w:name="_Toc155146155"/>
      <w:bookmarkStart w:id="619" w:name="_Toc338339816"/>
      <w:r w:rsidRPr="00464513">
        <w:t>Maschinenstundenpauschalsatz</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1D2B03" w:rsidRPr="00464513" w:rsidRDefault="001D2B03" w:rsidP="00B1197D">
      <w:pPr>
        <w:jc w:val="both"/>
      </w:pPr>
    </w:p>
    <w:tbl>
      <w:tblPr>
        <w:tblW w:w="0" w:type="auto"/>
        <w:tblLayout w:type="fixed"/>
        <w:tblCellMar>
          <w:left w:w="30" w:type="dxa"/>
          <w:right w:w="30" w:type="dxa"/>
        </w:tblCellMar>
        <w:tblLook w:val="0000" w:firstRow="0" w:lastRow="0" w:firstColumn="0" w:lastColumn="0" w:noHBand="0" w:noVBand="0"/>
      </w:tblPr>
      <w:tblGrid>
        <w:gridCol w:w="3278"/>
        <w:gridCol w:w="1690"/>
        <w:gridCol w:w="1042"/>
        <w:gridCol w:w="1008"/>
        <w:gridCol w:w="2064"/>
      </w:tblGrid>
      <w:tr w:rsidR="001D2B03" w:rsidRPr="00464513">
        <w:trPr>
          <w:trHeight w:val="749"/>
        </w:trPr>
        <w:tc>
          <w:tcPr>
            <w:tcW w:w="3278" w:type="dxa"/>
          </w:tcPr>
          <w:p w:rsidR="001D2B03" w:rsidRPr="00464513" w:rsidRDefault="001D2B03" w:rsidP="00804CCC">
            <w:pPr>
              <w:jc w:val="right"/>
              <w:rPr>
                <w:rFonts w:ascii="Arial" w:hAnsi="Arial"/>
                <w:snapToGrid w:val="0"/>
                <w:sz w:val="20"/>
                <w:lang w:eastAsia="de-DE"/>
              </w:rPr>
            </w:pPr>
          </w:p>
        </w:tc>
        <w:tc>
          <w:tcPr>
            <w:tcW w:w="1690"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Ausbildungstage pro Jahr</w:t>
            </w:r>
          </w:p>
        </w:tc>
        <w:tc>
          <w:tcPr>
            <w:tcW w:w="1042"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Nutzung in h/Tag</w:t>
            </w:r>
          </w:p>
        </w:tc>
        <w:tc>
          <w:tcPr>
            <w:tcW w:w="1008"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Nu</w:t>
            </w:r>
            <w:r w:rsidRPr="00464513">
              <w:rPr>
                <w:rFonts w:ascii="Arial" w:hAnsi="Arial"/>
                <w:snapToGrid w:val="0"/>
                <w:sz w:val="20"/>
                <w:lang w:eastAsia="de-DE"/>
              </w:rPr>
              <w:t>t</w:t>
            </w:r>
            <w:r w:rsidRPr="00464513">
              <w:rPr>
                <w:rFonts w:ascii="Arial" w:hAnsi="Arial"/>
                <w:snapToGrid w:val="0"/>
                <w:sz w:val="20"/>
                <w:lang w:eastAsia="de-DE"/>
              </w:rPr>
              <w:t>zung</w:t>
            </w:r>
            <w:r w:rsidRPr="00464513">
              <w:rPr>
                <w:rFonts w:ascii="Arial" w:hAnsi="Arial"/>
                <w:snapToGrid w:val="0"/>
                <w:sz w:val="20"/>
                <w:lang w:eastAsia="de-DE"/>
              </w:rPr>
              <w:t>s</w:t>
            </w:r>
            <w:r w:rsidRPr="00464513">
              <w:rPr>
                <w:rFonts w:ascii="Arial" w:hAnsi="Arial"/>
                <w:snapToGrid w:val="0"/>
                <w:sz w:val="20"/>
                <w:lang w:eastAsia="de-DE"/>
              </w:rPr>
              <w:t>dauer in Jahre</w:t>
            </w:r>
          </w:p>
        </w:tc>
        <w:tc>
          <w:tcPr>
            <w:tcW w:w="2064"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b/>
                <w:snapToGrid w:val="0"/>
                <w:sz w:val="20"/>
                <w:lang w:eastAsia="de-DE"/>
              </w:rPr>
            </w:pPr>
            <w:r w:rsidRPr="00464513">
              <w:rPr>
                <w:rFonts w:ascii="Arial" w:hAnsi="Arial"/>
                <w:b/>
                <w:snapToGrid w:val="0"/>
                <w:sz w:val="20"/>
                <w:lang w:eastAsia="de-DE"/>
              </w:rPr>
              <w:t>Pauschalsatz pro Maßnahmenstunde in %</w:t>
            </w:r>
          </w:p>
        </w:tc>
      </w:tr>
      <w:tr w:rsidR="001D2B03" w:rsidRPr="00464513">
        <w:trPr>
          <w:trHeight w:val="250"/>
        </w:trPr>
        <w:tc>
          <w:tcPr>
            <w:tcW w:w="3278"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b/>
                <w:snapToGrid w:val="0"/>
                <w:sz w:val="20"/>
                <w:lang w:eastAsia="de-DE"/>
              </w:rPr>
            </w:pPr>
            <w:r w:rsidRPr="00464513">
              <w:rPr>
                <w:rFonts w:ascii="Arial" w:hAnsi="Arial"/>
                <w:b/>
                <w:snapToGrid w:val="0"/>
                <w:sz w:val="20"/>
                <w:lang w:eastAsia="de-DE"/>
              </w:rPr>
              <w:t>Maschinen</w:t>
            </w:r>
          </w:p>
        </w:tc>
        <w:tc>
          <w:tcPr>
            <w:tcW w:w="1690"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220</w:t>
            </w:r>
          </w:p>
        </w:tc>
        <w:tc>
          <w:tcPr>
            <w:tcW w:w="1042"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3</w:t>
            </w:r>
          </w:p>
        </w:tc>
        <w:tc>
          <w:tcPr>
            <w:tcW w:w="1008"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10</w:t>
            </w:r>
          </w:p>
        </w:tc>
        <w:tc>
          <w:tcPr>
            <w:tcW w:w="2064"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b/>
                <w:snapToGrid w:val="0"/>
                <w:sz w:val="20"/>
                <w:lang w:eastAsia="de-DE"/>
              </w:rPr>
            </w:pPr>
            <w:r w:rsidRPr="00464513">
              <w:rPr>
                <w:rFonts w:ascii="Arial" w:hAnsi="Arial"/>
                <w:b/>
                <w:snapToGrid w:val="0"/>
                <w:sz w:val="20"/>
                <w:lang w:eastAsia="de-DE"/>
              </w:rPr>
              <w:t>0,015</w:t>
            </w:r>
          </w:p>
        </w:tc>
      </w:tr>
      <w:tr w:rsidR="001D2B03" w:rsidRPr="00464513">
        <w:trPr>
          <w:trHeight w:val="250"/>
        </w:trPr>
        <w:tc>
          <w:tcPr>
            <w:tcW w:w="3278"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b/>
                <w:snapToGrid w:val="0"/>
                <w:sz w:val="20"/>
                <w:lang w:eastAsia="de-DE"/>
              </w:rPr>
            </w:pPr>
            <w:r w:rsidRPr="00464513">
              <w:rPr>
                <w:rFonts w:ascii="Arial" w:hAnsi="Arial"/>
                <w:b/>
                <w:snapToGrid w:val="0"/>
                <w:sz w:val="20"/>
                <w:lang w:eastAsia="de-DE"/>
              </w:rPr>
              <w:t>EDV-Geräte</w:t>
            </w:r>
          </w:p>
        </w:tc>
        <w:tc>
          <w:tcPr>
            <w:tcW w:w="1690"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235</w:t>
            </w:r>
          </w:p>
        </w:tc>
        <w:tc>
          <w:tcPr>
            <w:tcW w:w="1042"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7</w:t>
            </w:r>
          </w:p>
        </w:tc>
        <w:tc>
          <w:tcPr>
            <w:tcW w:w="1008"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2</w:t>
            </w:r>
          </w:p>
        </w:tc>
        <w:tc>
          <w:tcPr>
            <w:tcW w:w="2064"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b/>
                <w:snapToGrid w:val="0"/>
                <w:sz w:val="20"/>
                <w:lang w:eastAsia="de-DE"/>
              </w:rPr>
            </w:pPr>
            <w:r w:rsidRPr="00464513">
              <w:rPr>
                <w:rFonts w:ascii="Arial" w:hAnsi="Arial"/>
                <w:b/>
                <w:snapToGrid w:val="0"/>
                <w:sz w:val="20"/>
                <w:lang w:eastAsia="de-DE"/>
              </w:rPr>
              <w:t>0,030</w:t>
            </w:r>
          </w:p>
        </w:tc>
      </w:tr>
      <w:tr w:rsidR="001D2B03" w:rsidRPr="00464513">
        <w:trPr>
          <w:trHeight w:val="250"/>
        </w:trPr>
        <w:tc>
          <w:tcPr>
            <w:tcW w:w="3278"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b/>
                <w:snapToGrid w:val="0"/>
                <w:sz w:val="20"/>
                <w:lang w:eastAsia="de-DE"/>
              </w:rPr>
            </w:pPr>
            <w:r w:rsidRPr="00464513">
              <w:rPr>
                <w:rFonts w:ascii="Arial" w:hAnsi="Arial"/>
                <w:b/>
                <w:snapToGrid w:val="0"/>
                <w:sz w:val="20"/>
                <w:lang w:eastAsia="de-DE"/>
              </w:rPr>
              <w:t>Computergesteuerte Maschinen</w:t>
            </w:r>
          </w:p>
        </w:tc>
        <w:tc>
          <w:tcPr>
            <w:tcW w:w="1690"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220</w:t>
            </w:r>
          </w:p>
        </w:tc>
        <w:tc>
          <w:tcPr>
            <w:tcW w:w="1042"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3</w:t>
            </w:r>
          </w:p>
        </w:tc>
        <w:tc>
          <w:tcPr>
            <w:tcW w:w="1008"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snapToGrid w:val="0"/>
                <w:sz w:val="20"/>
                <w:lang w:eastAsia="de-DE"/>
              </w:rPr>
            </w:pPr>
            <w:r w:rsidRPr="00464513">
              <w:rPr>
                <w:rFonts w:ascii="Arial" w:hAnsi="Arial"/>
                <w:snapToGrid w:val="0"/>
                <w:sz w:val="20"/>
                <w:lang w:eastAsia="de-DE"/>
              </w:rPr>
              <w:t>5</w:t>
            </w:r>
          </w:p>
        </w:tc>
        <w:tc>
          <w:tcPr>
            <w:tcW w:w="2064" w:type="dxa"/>
            <w:tcBorders>
              <w:top w:val="single" w:sz="6" w:space="0" w:color="auto"/>
              <w:left w:val="single" w:sz="6" w:space="0" w:color="auto"/>
              <w:bottom w:val="single" w:sz="6" w:space="0" w:color="auto"/>
              <w:right w:val="single" w:sz="6" w:space="0" w:color="auto"/>
            </w:tcBorders>
          </w:tcPr>
          <w:p w:rsidR="001D2B03" w:rsidRPr="00464513" w:rsidRDefault="001D2B03" w:rsidP="00B1197D">
            <w:pPr>
              <w:jc w:val="both"/>
              <w:rPr>
                <w:rFonts w:ascii="Arial" w:hAnsi="Arial"/>
                <w:b/>
                <w:snapToGrid w:val="0"/>
                <w:sz w:val="20"/>
                <w:lang w:eastAsia="de-DE"/>
              </w:rPr>
            </w:pPr>
            <w:r w:rsidRPr="00464513">
              <w:rPr>
                <w:rFonts w:ascii="Arial" w:hAnsi="Arial"/>
                <w:b/>
                <w:snapToGrid w:val="0"/>
                <w:sz w:val="20"/>
                <w:lang w:eastAsia="de-DE"/>
              </w:rPr>
              <w:t>0,030</w:t>
            </w:r>
          </w:p>
        </w:tc>
      </w:tr>
    </w:tbl>
    <w:p w:rsidR="001D2B03" w:rsidRPr="00464513" w:rsidRDefault="001D2B03" w:rsidP="001D2B03">
      <w:pPr>
        <w:pStyle w:val="Textkrper"/>
        <w:rPr>
          <w:color w:val="auto"/>
        </w:rPr>
      </w:pPr>
    </w:p>
    <w:p w:rsidR="00782A27" w:rsidRPr="00464513" w:rsidRDefault="001D2B03" w:rsidP="001D2B03">
      <w:pPr>
        <w:pStyle w:val="Textkrper"/>
        <w:rPr>
          <w:color w:val="auto"/>
        </w:rPr>
      </w:pPr>
      <w:r w:rsidRPr="00464513">
        <w:rPr>
          <w:color w:val="auto"/>
        </w:rPr>
        <w:t>Bei (computergesteuerten) Maschinen wurde ein geringerer Einsatz sowohl bezogen auf Au</w:t>
      </w:r>
      <w:r w:rsidRPr="00464513">
        <w:rPr>
          <w:color w:val="auto"/>
        </w:rPr>
        <w:t>s</w:t>
      </w:r>
      <w:r w:rsidRPr="00464513">
        <w:rPr>
          <w:color w:val="auto"/>
        </w:rPr>
        <w:t>bildungstage pro Jahr als auch der täglichen Nutzung angenommen, da diese erfahrungsg</w:t>
      </w:r>
      <w:r w:rsidRPr="00464513">
        <w:rPr>
          <w:color w:val="auto"/>
        </w:rPr>
        <w:t>e</w:t>
      </w:r>
      <w:r w:rsidRPr="00464513">
        <w:rPr>
          <w:color w:val="auto"/>
        </w:rPr>
        <w:t>mäß nicht ständig im Einsatz sind, sondern nur in gewissen Bereichen einer Ausbildung ben</w:t>
      </w:r>
      <w:r w:rsidRPr="00464513">
        <w:rPr>
          <w:color w:val="auto"/>
        </w:rPr>
        <w:t>ö</w:t>
      </w:r>
      <w:r w:rsidRPr="00464513">
        <w:rPr>
          <w:color w:val="auto"/>
        </w:rPr>
        <w:t>tigt werden. Bei EDV-Geräten wird hingegen angenommen, dass sie mindestens sieben Stu</w:t>
      </w:r>
      <w:r w:rsidRPr="00464513">
        <w:rPr>
          <w:color w:val="auto"/>
        </w:rPr>
        <w:t>n</w:t>
      </w:r>
      <w:r w:rsidRPr="00464513">
        <w:rPr>
          <w:color w:val="auto"/>
        </w:rPr>
        <w:t>den pro Tag im Einsatz sind und bei den Ausbildungstagen pro Jahr wurden eventuelle B</w:t>
      </w:r>
      <w:r w:rsidRPr="00464513">
        <w:rPr>
          <w:color w:val="auto"/>
        </w:rPr>
        <w:t>e</w:t>
      </w:r>
      <w:r w:rsidRPr="00464513">
        <w:rPr>
          <w:color w:val="auto"/>
        </w:rPr>
        <w:t>triebssperrzeiten und Weihnachtsferien bereits einkalkuliert.</w:t>
      </w:r>
    </w:p>
    <w:p w:rsidR="001F64FF" w:rsidRPr="00464513" w:rsidRDefault="001F64FF">
      <w:r w:rsidRPr="00464513">
        <w:br w:type="page"/>
      </w:r>
    </w:p>
    <w:p w:rsidR="001D2B03" w:rsidRPr="00464513" w:rsidRDefault="001D2B03" w:rsidP="001D2B03">
      <w:pPr>
        <w:pStyle w:val="Textkrper"/>
        <w:rPr>
          <w:color w:val="auto"/>
        </w:rPr>
      </w:pPr>
    </w:p>
    <w:p w:rsidR="001E1797" w:rsidRPr="00464513" w:rsidRDefault="001E1797" w:rsidP="001E1797">
      <w:pPr>
        <w:pStyle w:val="berschrift1"/>
        <w:tabs>
          <w:tab w:val="clear" w:pos="432"/>
        </w:tabs>
        <w:spacing w:before="960" w:after="240"/>
        <w:ind w:left="0" w:firstLine="0"/>
        <w:jc w:val="both"/>
      </w:pPr>
      <w:bookmarkStart w:id="620" w:name="_Toc262804300"/>
      <w:bookmarkStart w:id="621" w:name="_Toc338339817"/>
      <w:bookmarkEnd w:id="1"/>
      <w:bookmarkEnd w:id="576"/>
      <w:r w:rsidRPr="00464513">
        <w:t>Konsequenzenkatalog des AMS Kärnten</w:t>
      </w:r>
      <w:bookmarkEnd w:id="620"/>
      <w:bookmarkEnd w:id="621"/>
    </w:p>
    <w:p w:rsidR="001E1797" w:rsidRPr="00464513" w:rsidRDefault="001E1797" w:rsidP="001E1797">
      <w:pPr>
        <w:jc w:val="center"/>
        <w:rPr>
          <w:rFonts w:ascii="Arial" w:hAnsi="Arial" w:cs="Arial"/>
          <w:b/>
          <w:sz w:val="32"/>
          <w:szCs w:val="32"/>
          <w:lang w:val="de-AT"/>
        </w:rPr>
      </w:pPr>
    </w:p>
    <w:p w:rsidR="001E1797" w:rsidRPr="00464513" w:rsidRDefault="001E1797" w:rsidP="001E1797">
      <w:pPr>
        <w:rPr>
          <w:rFonts w:ascii="Arial" w:hAnsi="Arial" w:cs="Arial"/>
          <w:szCs w:val="22"/>
          <w:lang w:val="de-AT"/>
        </w:rPr>
      </w:pPr>
    </w:p>
    <w:p w:rsidR="001E1797" w:rsidRPr="00464513" w:rsidRDefault="001E1797" w:rsidP="001E1797">
      <w:pPr>
        <w:jc w:val="both"/>
        <w:rPr>
          <w:lang w:val="de-AT"/>
        </w:rPr>
      </w:pPr>
      <w:r w:rsidRPr="00464513">
        <w:rPr>
          <w:lang w:val="de-AT"/>
        </w:rPr>
        <w:t>Die Übertragung von Bildungsmaßnahmen durch das AMS Kärnten erfolgt nach den Bes</w:t>
      </w:r>
      <w:r w:rsidRPr="00464513">
        <w:rPr>
          <w:lang w:val="de-AT"/>
        </w:rPr>
        <w:t>t</w:t>
      </w:r>
      <w:r w:rsidRPr="00464513">
        <w:rPr>
          <w:lang w:val="de-AT"/>
        </w:rPr>
        <w:t>immungen des Bundesvergabegesetzes in der jeweiligen gültigen Fassung (Rechtsgrundlage: Werkverträge gemäß § 1151 ABGB). Sollten im Zuge der Abwicklung dieser Maßnahmen vom Arbeitsmarktservice (Auftraggeber) von den Vertragspartnern (Auftragnehmern) zu ve</w:t>
      </w:r>
      <w:r w:rsidRPr="00464513">
        <w:rPr>
          <w:lang w:val="de-AT"/>
        </w:rPr>
        <w:t>r</w:t>
      </w:r>
      <w:r w:rsidRPr="00464513">
        <w:rPr>
          <w:lang w:val="de-AT"/>
        </w:rPr>
        <w:t xml:space="preserve">antwortende Mängel (Nichterfüllung oder Schlechterfüllung) festgestellt werden, werden grundsätzlich Preisminderungen gemäß dem nachstehend angeführten Konsequenzenkatalog vorgenommen. </w:t>
      </w: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Darüber hinaus können auch Vertragsstrafen für den Zeitraum der Minderleistung (grundsät</w:t>
      </w:r>
      <w:r w:rsidRPr="00464513">
        <w:rPr>
          <w:lang w:val="de-AT"/>
        </w:rPr>
        <w:t>z</w:t>
      </w:r>
      <w:r w:rsidRPr="00464513">
        <w:rPr>
          <w:lang w:val="de-AT"/>
        </w:rPr>
        <w:t>lich pauschal 50% der Höhe der Preisminderung unabhängig vom Verschulden an der Mi</w:t>
      </w:r>
      <w:r w:rsidRPr="00464513">
        <w:rPr>
          <w:lang w:val="de-AT"/>
        </w:rPr>
        <w:t>n</w:t>
      </w:r>
      <w:r w:rsidRPr="00464513">
        <w:rPr>
          <w:lang w:val="de-AT"/>
        </w:rPr>
        <w:t>derleistung – gemäß den Billigkeitserwägungen der Richtlinie BM2) zur Anwendung ko</w:t>
      </w:r>
      <w:r w:rsidRPr="00464513">
        <w:rPr>
          <w:lang w:val="de-AT"/>
        </w:rPr>
        <w:t>m</w:t>
      </w:r>
      <w:r w:rsidRPr="00464513">
        <w:rPr>
          <w:lang w:val="de-AT"/>
        </w:rPr>
        <w:t>men. Wenn durch die Nicht- oder Schlechterfüllung durch den Auftragnehmer ein Schaden entsteht, welcher die Höhe der vereinbarten Vertragsstrafe übersteigt, so wird die Geltendm</w:t>
      </w:r>
      <w:r w:rsidRPr="00464513">
        <w:rPr>
          <w:lang w:val="de-AT"/>
        </w:rPr>
        <w:t>a</w:t>
      </w:r>
      <w:r w:rsidRPr="00464513">
        <w:rPr>
          <w:lang w:val="de-AT"/>
        </w:rPr>
        <w:t>chung dieses Schadens durch die Vereinbarung bzw. Entrichtung der Vertragsstrafe nicht ausgeschlossen.</w:t>
      </w: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 xml:space="preserve">Grundsätzlich wird vom AMS Kärnten im Hinblick auf die anzuwendenden Konsequenzen bei mangelhafter Leistungserbringung zwischen dem Prüfbereich </w:t>
      </w:r>
      <w:r w:rsidRPr="00464513">
        <w:rPr>
          <w:b/>
          <w:lang w:val="de-AT"/>
        </w:rPr>
        <w:t>„TrainerInneneinsatz / TrainerInnenqualität“</w:t>
      </w:r>
      <w:r w:rsidRPr="00464513">
        <w:rPr>
          <w:lang w:val="de-AT"/>
        </w:rPr>
        <w:t xml:space="preserve"> und dem Prüfbereich </w:t>
      </w:r>
      <w:r w:rsidRPr="00464513">
        <w:rPr>
          <w:b/>
          <w:lang w:val="de-AT"/>
        </w:rPr>
        <w:t>„Infrastruktur / Inhalte“</w:t>
      </w:r>
      <w:r w:rsidRPr="00464513">
        <w:rPr>
          <w:lang w:val="de-AT"/>
        </w:rPr>
        <w:t xml:space="preserve"> unterschieden:</w:t>
      </w:r>
    </w:p>
    <w:p w:rsidR="001E1797" w:rsidRPr="00464513" w:rsidRDefault="001E1797" w:rsidP="001E1797">
      <w:pPr>
        <w:rPr>
          <w:rFonts w:ascii="Arial" w:hAnsi="Arial" w:cs="Arial"/>
          <w:lang w:val="de-AT"/>
        </w:rPr>
      </w:pPr>
    </w:p>
    <w:p w:rsidR="001E1797" w:rsidRPr="00464513" w:rsidRDefault="001E1797" w:rsidP="001E1797">
      <w:pPr>
        <w:pStyle w:val="berschrift2"/>
        <w:tabs>
          <w:tab w:val="clear" w:pos="576"/>
        </w:tabs>
        <w:spacing w:line="240" w:lineRule="auto"/>
        <w:ind w:left="0" w:firstLine="0"/>
        <w:jc w:val="both"/>
      </w:pPr>
      <w:bookmarkStart w:id="622" w:name="_Toc262804301"/>
      <w:bookmarkStart w:id="623" w:name="_Toc338339818"/>
      <w:r w:rsidRPr="00464513">
        <w:t>TrainerInneneinsatz / TrainerInnenqualität:</w:t>
      </w:r>
      <w:bookmarkEnd w:id="622"/>
      <w:bookmarkEnd w:id="623"/>
    </w:p>
    <w:p w:rsidR="001E1797" w:rsidRPr="00464513" w:rsidRDefault="001E1797" w:rsidP="001E1797">
      <w:pPr>
        <w:rPr>
          <w:rFonts w:ascii="Arial" w:hAnsi="Arial" w:cs="Arial"/>
          <w:u w:val="single"/>
          <w:lang w:val="de-AT"/>
        </w:rPr>
      </w:pPr>
    </w:p>
    <w:p w:rsidR="001E1797" w:rsidRPr="00464513" w:rsidRDefault="001E1797" w:rsidP="001E1797">
      <w:pPr>
        <w:jc w:val="both"/>
        <w:rPr>
          <w:lang w:val="de-AT"/>
        </w:rPr>
      </w:pPr>
      <w:r w:rsidRPr="00464513">
        <w:rPr>
          <w:lang w:val="de-AT"/>
        </w:rPr>
        <w:t>Ein wesentliches Qualitätsmerkmal von Kursmaßnahmen stellen die Qualifikationen und die Erfahrungen der eingesetzten TrainerInnen dar. Das AMS Kärnten legt sehr großen Wert d</w:t>
      </w:r>
      <w:r w:rsidRPr="00464513">
        <w:rPr>
          <w:lang w:val="de-AT"/>
        </w:rPr>
        <w:t>a</w:t>
      </w:r>
      <w:r w:rsidRPr="00464513">
        <w:rPr>
          <w:lang w:val="de-AT"/>
        </w:rPr>
        <w:t>rauf, dass die im Konzept der Auftragnehmer (Bildungsträger) angebotenen TrainerInnen auch tatsächlich in den Kursen zum Einsatz kommen. Werden dennoch personelle Änderu</w:t>
      </w:r>
      <w:r w:rsidRPr="00464513">
        <w:rPr>
          <w:lang w:val="de-AT"/>
        </w:rPr>
        <w:t>n</w:t>
      </w:r>
      <w:r w:rsidRPr="00464513">
        <w:rPr>
          <w:lang w:val="de-AT"/>
        </w:rPr>
        <w:t xml:space="preserve">gen von den Auftragnehmern vorgenommen (TrainerInnentausch – ErsatztrainerInnen), so muss die neu angebotene TrainerInnenqualität sowohl hinsichtlich der Qualifikationen als auch der Erfahrungen der ursprünglich angebotenen TrainerInnenqualität entsprechen. Sollten die ErsatztrainerInnen geringer qualifiziert sein und/oder über weniger Erfahrungen verfügen, so werden Preisminderungen (in eventu Vertragsstrafen) gemäß dem Konsequenzenkatalog des AMS Kärnten geltend gemacht. </w:t>
      </w: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 xml:space="preserve">Falls ein TrainerInnentausch nicht oder nicht fristgerecht gemeldet </w:t>
      </w:r>
      <w:r w:rsidR="000B215F" w:rsidRPr="00464513">
        <w:rPr>
          <w:lang w:val="de-AT"/>
        </w:rPr>
        <w:t xml:space="preserve">wird, </w:t>
      </w:r>
      <w:r w:rsidRPr="00464513">
        <w:rPr>
          <w:lang w:val="de-AT"/>
        </w:rPr>
        <w:t>sind darüber hinaus Pönalen vorgesehen.</w:t>
      </w:r>
    </w:p>
    <w:p w:rsidR="001E1797" w:rsidRPr="00464513" w:rsidRDefault="001E1797" w:rsidP="001E1797">
      <w:pPr>
        <w:rPr>
          <w:lang w:val="de-AT"/>
        </w:rPr>
      </w:pPr>
    </w:p>
    <w:p w:rsidR="001E1797" w:rsidRPr="00464513" w:rsidRDefault="001E1797" w:rsidP="001E1797">
      <w:pPr>
        <w:jc w:val="both"/>
        <w:rPr>
          <w:lang w:val="de-AT"/>
        </w:rPr>
      </w:pPr>
      <w:r w:rsidRPr="00464513">
        <w:rPr>
          <w:lang w:val="de-AT"/>
        </w:rPr>
        <w:t>Der Einsatz von Ersatzpersonal muss der Landesgeschäftsstelle des AMS Kärnten unverzü</w:t>
      </w:r>
      <w:r w:rsidRPr="00464513">
        <w:rPr>
          <w:lang w:val="de-AT"/>
        </w:rPr>
        <w:t>g</w:t>
      </w:r>
      <w:r w:rsidRPr="00464513">
        <w:rPr>
          <w:lang w:val="de-AT"/>
        </w:rPr>
        <w:t>lich nach dem Feststehen eines notwendigen personellen Wechsels durch den Auftragnehmer, nach Möglichkeit vor Maßnahmenbeginn bzw. vor dem geplanten Einsatz in der Maßnahme, bekannt gegeben werden. Meldepflicht ist jedenfalls ab 1 Woche Einsatz des/der Ersatztra</w:t>
      </w:r>
      <w:r w:rsidRPr="00464513">
        <w:rPr>
          <w:lang w:val="de-AT"/>
        </w:rPr>
        <w:t>i</w:t>
      </w:r>
      <w:r w:rsidRPr="00464513">
        <w:rPr>
          <w:lang w:val="de-AT"/>
        </w:rPr>
        <w:t xml:space="preserve">ners/in in der Maßnahme gegeben. Die Qualität des Ersatzpersonals muss gleichzeitig mit der </w:t>
      </w:r>
      <w:r w:rsidRPr="00464513">
        <w:rPr>
          <w:lang w:val="de-AT"/>
        </w:rPr>
        <w:lastRenderedPageBreak/>
        <w:t>erfolgten Änderungsmeldung sowohl im Hinblick auf die Qualifikationen als auch auf die Erfahrungen durch entsprechende Nachweise (Zeugnisse und Referenzen), analog zu den A</w:t>
      </w:r>
      <w:r w:rsidRPr="00464513">
        <w:rPr>
          <w:lang w:val="de-AT"/>
        </w:rPr>
        <w:t>n</w:t>
      </w:r>
      <w:r w:rsidRPr="00464513">
        <w:rPr>
          <w:lang w:val="de-AT"/>
        </w:rPr>
        <w:t>forderungen in den Ausschreibungsunterlagen, belegt werden, um dem AMS gegebenenfalls eine Überprüfung zu ermöglichen.</w:t>
      </w: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 xml:space="preserve">GastreferentInnen bzw. FachexpertInnen sind von der Regelung des TrainerInnentausches ausgenommen. Es muss aber sichergestellt werden, dass bei Ausfall von GastreferentInnen die Betreuung durch qualifizierte TrainerInnen gewährleistet ist. </w:t>
      </w: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Die vorgesehenen Abzüge im Bereich des Maßnahmenpersonals (TrainerInneneinsatz / Tra</w:t>
      </w:r>
      <w:r w:rsidRPr="00464513">
        <w:rPr>
          <w:lang w:val="de-AT"/>
        </w:rPr>
        <w:t>i</w:t>
      </w:r>
      <w:r w:rsidRPr="00464513">
        <w:rPr>
          <w:lang w:val="de-AT"/>
        </w:rPr>
        <w:t>nerInnenqualität) werden immer vom Einheitspreis laut Angebot für die jeweilige Maßna</w:t>
      </w:r>
      <w:r w:rsidRPr="00464513">
        <w:rPr>
          <w:lang w:val="de-AT"/>
        </w:rPr>
        <w:t>h</w:t>
      </w:r>
      <w:r w:rsidRPr="00464513">
        <w:rPr>
          <w:lang w:val="de-AT"/>
        </w:rPr>
        <w:t>menstunde Personal bzw. vom Einzeltrainerhonorar  berechnet.</w:t>
      </w:r>
    </w:p>
    <w:p w:rsidR="001E1797" w:rsidRPr="00464513" w:rsidRDefault="001E1797" w:rsidP="001E1797">
      <w:pPr>
        <w:jc w:val="both"/>
        <w:rPr>
          <w:lang w:val="de-AT"/>
        </w:rPr>
      </w:pPr>
    </w:p>
    <w:p w:rsidR="001E1797" w:rsidRPr="00464513" w:rsidRDefault="001E1797" w:rsidP="00F24250">
      <w:pPr>
        <w:numPr>
          <w:ilvl w:val="0"/>
          <w:numId w:val="34"/>
        </w:numPr>
        <w:jc w:val="both"/>
        <w:rPr>
          <w:lang w:val="de-AT"/>
        </w:rPr>
      </w:pPr>
      <w:r w:rsidRPr="00464513">
        <w:rPr>
          <w:lang w:val="de-AT"/>
        </w:rPr>
        <w:t>Bei nicht fristgerechter Meldung oder Nichtmeldung eines TrainerInnentausches wird, auch wenn die TrainerInnenqualität den AMS-Vorgaben entspricht, ein Abzug von 5% vorgenommen.</w:t>
      </w:r>
    </w:p>
    <w:p w:rsidR="001E1797" w:rsidRPr="00464513" w:rsidRDefault="001E1797" w:rsidP="00F24250">
      <w:pPr>
        <w:numPr>
          <w:ilvl w:val="0"/>
          <w:numId w:val="34"/>
        </w:numPr>
        <w:jc w:val="both"/>
        <w:rPr>
          <w:lang w:val="de-AT"/>
        </w:rPr>
      </w:pPr>
      <w:r w:rsidRPr="00464513">
        <w:rPr>
          <w:lang w:val="de-AT"/>
        </w:rPr>
        <w:t>Falls vom Auftragnehmer im Angebot zugesagte und vom Auftraggeber im Zuge der Pr</w:t>
      </w:r>
      <w:r w:rsidRPr="00464513">
        <w:rPr>
          <w:lang w:val="de-AT"/>
        </w:rPr>
        <w:t>ü</w:t>
      </w:r>
      <w:r w:rsidRPr="00464513">
        <w:rPr>
          <w:lang w:val="de-AT"/>
        </w:rPr>
        <w:t>fung des Angebotes bewertete Qualitätskriterien nicht erfüllt werden (Vergleich der Tra</w:t>
      </w:r>
      <w:r w:rsidRPr="00464513">
        <w:rPr>
          <w:lang w:val="de-AT"/>
        </w:rPr>
        <w:t>i</w:t>
      </w:r>
      <w:r w:rsidRPr="00464513">
        <w:rPr>
          <w:lang w:val="de-AT"/>
        </w:rPr>
        <w:t>nerInnenqualität – Prüfung der Gleichwertigkeit), erfolgt ein Abzug von bis zu 10% (siehe Matrix – Konsequenzenkatalog).</w:t>
      </w:r>
    </w:p>
    <w:p w:rsidR="001E1797" w:rsidRPr="00464513" w:rsidRDefault="001E1797" w:rsidP="00F24250">
      <w:pPr>
        <w:numPr>
          <w:ilvl w:val="0"/>
          <w:numId w:val="34"/>
        </w:numPr>
        <w:jc w:val="both"/>
        <w:rPr>
          <w:lang w:val="de-AT"/>
        </w:rPr>
      </w:pPr>
      <w:r w:rsidRPr="00464513">
        <w:rPr>
          <w:lang w:val="de-AT"/>
        </w:rPr>
        <w:t>Im Falle der Nichterfüllung von Mindesterfordernissen durch den Auftragnehmer (Qual</w:t>
      </w:r>
      <w:r w:rsidRPr="00464513">
        <w:rPr>
          <w:lang w:val="de-AT"/>
        </w:rPr>
        <w:t>i</w:t>
      </w:r>
      <w:r w:rsidRPr="00464513">
        <w:rPr>
          <w:lang w:val="de-AT"/>
        </w:rPr>
        <w:t>tät der TrainerInnen und /oder Anzahl der TrainerInnen) wird ein Abzug von 20% vorg</w:t>
      </w:r>
      <w:r w:rsidRPr="00464513">
        <w:rPr>
          <w:lang w:val="de-AT"/>
        </w:rPr>
        <w:t>e</w:t>
      </w:r>
      <w:r w:rsidRPr="00464513">
        <w:rPr>
          <w:lang w:val="de-AT"/>
        </w:rPr>
        <w:t>nommen (siehe Matrix – Konsequenzenkatalog).</w:t>
      </w: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Die Prüfung der TrainerInnenqualität bzw. die Kontrolle der erfolgten Änderungsmeldungen kann im Zuge der Meldung des TrainerInnenwechsels des Auftragnehmers, während der Durchführung des Kurses (z. B.: im Rahmen einer durchgeführten Kurskontrolle) und/oder bei der Abrechnung der Kursmaßnahme erfolgen.</w:t>
      </w:r>
    </w:p>
    <w:p w:rsidR="001E1797" w:rsidRPr="00464513" w:rsidRDefault="001E1797" w:rsidP="001E1797">
      <w:pPr>
        <w:rPr>
          <w:lang w:val="de-AT"/>
        </w:rPr>
      </w:pPr>
    </w:p>
    <w:p w:rsidR="001E1797" w:rsidRPr="00464513" w:rsidRDefault="001E1797" w:rsidP="001E1797">
      <w:pPr>
        <w:pStyle w:val="berschrift2"/>
        <w:tabs>
          <w:tab w:val="clear" w:pos="576"/>
        </w:tabs>
        <w:spacing w:line="240" w:lineRule="auto"/>
        <w:ind w:left="0" w:firstLine="0"/>
        <w:jc w:val="both"/>
      </w:pPr>
      <w:bookmarkStart w:id="624" w:name="_Toc262804302"/>
      <w:bookmarkStart w:id="625" w:name="_Toc338339819"/>
      <w:r w:rsidRPr="00464513">
        <w:t>Infrastruktur / Inhalte:</w:t>
      </w:r>
      <w:bookmarkEnd w:id="624"/>
      <w:bookmarkEnd w:id="625"/>
    </w:p>
    <w:p w:rsidR="001E1797" w:rsidRPr="00464513" w:rsidRDefault="001E1797" w:rsidP="001E1797">
      <w:pPr>
        <w:rPr>
          <w:rFonts w:ascii="Arial" w:hAnsi="Arial" w:cs="Arial"/>
          <w:lang w:val="de-AT"/>
        </w:rPr>
      </w:pPr>
    </w:p>
    <w:p w:rsidR="001E1797" w:rsidRPr="00464513" w:rsidRDefault="001E1797" w:rsidP="001E1797">
      <w:pPr>
        <w:jc w:val="both"/>
        <w:rPr>
          <w:lang w:val="de-AT"/>
        </w:rPr>
      </w:pPr>
      <w:r w:rsidRPr="00464513">
        <w:rPr>
          <w:lang w:val="de-AT"/>
        </w:rPr>
        <w:t xml:space="preserve">Dieser Abschnitt umfasst die Prüfbereiche </w:t>
      </w:r>
      <w:r w:rsidRPr="00464513">
        <w:rPr>
          <w:b/>
          <w:lang w:val="de-AT"/>
        </w:rPr>
        <w:t>„Ausstattung“</w:t>
      </w:r>
      <w:r w:rsidRPr="00464513">
        <w:rPr>
          <w:lang w:val="de-AT"/>
        </w:rPr>
        <w:t xml:space="preserve"> (Raumgröße, Möblierung, B</w:t>
      </w:r>
      <w:r w:rsidRPr="00464513">
        <w:rPr>
          <w:lang w:val="de-AT"/>
        </w:rPr>
        <w:t>e</w:t>
      </w:r>
      <w:r w:rsidRPr="00464513">
        <w:rPr>
          <w:lang w:val="de-AT"/>
        </w:rPr>
        <w:t xml:space="preserve">leuchtung / Belichtung / Abdunkelung, Sanitäre Räumlichkeiten, Sonstige Räumlichkeiten, Technische </w:t>
      </w:r>
      <w:r w:rsidR="00403C9A" w:rsidRPr="00464513">
        <w:rPr>
          <w:lang w:val="de-AT"/>
        </w:rPr>
        <w:t>Ausstattung</w:t>
      </w:r>
      <w:r w:rsidRPr="00464513">
        <w:rPr>
          <w:lang w:val="de-AT"/>
        </w:rPr>
        <w:t xml:space="preserve">), </w:t>
      </w:r>
      <w:r w:rsidRPr="00464513">
        <w:rPr>
          <w:b/>
          <w:lang w:val="de-AT"/>
        </w:rPr>
        <w:t>„Konzeptive Qualität“</w:t>
      </w:r>
      <w:r w:rsidRPr="00464513">
        <w:rPr>
          <w:lang w:val="de-AT"/>
        </w:rPr>
        <w:t xml:space="preserve"> (Inhalte, Schulungsunterlagen – Lehrmittel, Lern- und Erfolgskontrollen) und </w:t>
      </w:r>
      <w:r w:rsidRPr="00464513">
        <w:rPr>
          <w:b/>
          <w:lang w:val="de-AT"/>
        </w:rPr>
        <w:t>„Rahmen und Infrastruktur“</w:t>
      </w:r>
      <w:r w:rsidRPr="00464513">
        <w:rPr>
          <w:lang w:val="de-AT"/>
        </w:rPr>
        <w:t xml:space="preserve"> (Organisation, Qualitätss</w:t>
      </w:r>
      <w:r w:rsidRPr="00464513">
        <w:rPr>
          <w:lang w:val="de-AT"/>
        </w:rPr>
        <w:t>i</w:t>
      </w:r>
      <w:r w:rsidRPr="00464513">
        <w:rPr>
          <w:lang w:val="de-AT"/>
        </w:rPr>
        <w:t>cherung, Verkehrsanbindung, Zeitstruktur, Kommunikationsmanagement, Gleichstellungsor</w:t>
      </w:r>
      <w:r w:rsidRPr="00464513">
        <w:rPr>
          <w:lang w:val="de-AT"/>
        </w:rPr>
        <w:t>i</w:t>
      </w:r>
      <w:r w:rsidRPr="00464513">
        <w:rPr>
          <w:lang w:val="de-AT"/>
        </w:rPr>
        <w:t>entierung).</w:t>
      </w: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Das AMS Kärnten erwartet von den Auftragnehmern, dass die in den Ausschreibungsunterl</w:t>
      </w:r>
      <w:r w:rsidRPr="00464513">
        <w:rPr>
          <w:lang w:val="de-AT"/>
        </w:rPr>
        <w:t>a</w:t>
      </w:r>
      <w:r w:rsidRPr="00464513">
        <w:rPr>
          <w:lang w:val="de-AT"/>
        </w:rPr>
        <w:t xml:space="preserve">gen des AMS geforderten und in den Angeboten (Konzepten) zugesagten Qualitätskriterien (Mindestanforderungen und vom Bildungsträger zugesagte und bewertete Qualitäten) für die erfolgreiche Durchführung von Bildungsmaßnahmen auch tatsächlich erbracht werden. </w:t>
      </w:r>
    </w:p>
    <w:p w:rsidR="001E1797" w:rsidRPr="00464513" w:rsidRDefault="001E1797" w:rsidP="001E1797">
      <w:pPr>
        <w:rPr>
          <w:lang w:val="de-AT"/>
        </w:rPr>
      </w:pPr>
    </w:p>
    <w:p w:rsidR="001E1797" w:rsidRPr="00464513" w:rsidRDefault="001E1797" w:rsidP="001E1797">
      <w:pPr>
        <w:jc w:val="both"/>
        <w:rPr>
          <w:lang w:val="de-AT"/>
        </w:rPr>
      </w:pPr>
      <w:r w:rsidRPr="00464513">
        <w:rPr>
          <w:lang w:val="de-AT"/>
        </w:rPr>
        <w:t>Falls es zu relevanten Abweichungen gegenüber dem Angebot kommt (z.B.: Wechsel der Schulungsräumlichkeiten, Änderung der Ausstattung in entscheidenden Bereichen etc., so ist dies dem AMS im Vorfeld rechtzeitig zur Kenntnis zu bringen, damit entsprechende Vera</w:t>
      </w:r>
      <w:r w:rsidRPr="00464513">
        <w:rPr>
          <w:lang w:val="de-AT"/>
        </w:rPr>
        <w:t>n</w:t>
      </w:r>
      <w:r w:rsidRPr="00464513">
        <w:rPr>
          <w:lang w:val="de-AT"/>
        </w:rPr>
        <w:t>lassungen getroffen werden können.</w:t>
      </w:r>
    </w:p>
    <w:p w:rsidR="001E1797" w:rsidRPr="00464513" w:rsidRDefault="001E1797" w:rsidP="001E1797">
      <w:pPr>
        <w:jc w:val="both"/>
        <w:rPr>
          <w:lang w:val="de-AT"/>
        </w:rPr>
      </w:pP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lastRenderedPageBreak/>
        <w:t xml:space="preserve">Sollte die tatsächliche Durchführungsqualität nicht den Anforderungen entsprechen, werden im </w:t>
      </w:r>
      <w:r w:rsidRPr="00464513">
        <w:rPr>
          <w:b/>
          <w:lang w:val="de-AT"/>
        </w:rPr>
        <w:t>Prüfbereich „Ausstattung“</w:t>
      </w:r>
      <w:r w:rsidRPr="00464513">
        <w:rPr>
          <w:lang w:val="de-AT"/>
        </w:rPr>
        <w:t xml:space="preserve"> Abzüge vom Sacha</w:t>
      </w:r>
      <w:r w:rsidRPr="00403C9A">
        <w:rPr>
          <w:lang w:val="de-AT"/>
        </w:rPr>
        <w:t>ufwand</w:t>
      </w:r>
      <w:r w:rsidRPr="00464513">
        <w:rPr>
          <w:lang w:val="de-AT"/>
        </w:rPr>
        <w:t xml:space="preserve"> (räumliche und technische Au</w:t>
      </w:r>
      <w:r w:rsidRPr="00464513">
        <w:rPr>
          <w:lang w:val="de-AT"/>
        </w:rPr>
        <w:t>s</w:t>
      </w:r>
      <w:r w:rsidRPr="00464513">
        <w:rPr>
          <w:lang w:val="de-AT"/>
        </w:rPr>
        <w:t>stattung) bzw. von den Gemeinkosten vorgenommen.</w:t>
      </w:r>
    </w:p>
    <w:p w:rsidR="001E1797" w:rsidRPr="00464513" w:rsidRDefault="001E1797" w:rsidP="001E1797">
      <w:pPr>
        <w:jc w:val="both"/>
        <w:rPr>
          <w:lang w:val="de-AT"/>
        </w:rPr>
      </w:pPr>
    </w:p>
    <w:p w:rsidR="001E1797" w:rsidRPr="00464513" w:rsidRDefault="001E1797" w:rsidP="00F24250">
      <w:pPr>
        <w:numPr>
          <w:ilvl w:val="0"/>
          <w:numId w:val="34"/>
        </w:numPr>
        <w:jc w:val="both"/>
        <w:rPr>
          <w:lang w:val="de-AT"/>
        </w:rPr>
      </w:pPr>
      <w:r w:rsidRPr="00464513">
        <w:rPr>
          <w:lang w:val="de-AT"/>
        </w:rPr>
        <w:t>Wenn vom Auftragnehmer im Angebot zugesagte und vom Auftraggeber im Zuge der Prüfung des Angebotes bewertete Qualitätskriterien nicht erfüllt werden, erfolgt ein A</w:t>
      </w:r>
      <w:r w:rsidRPr="00464513">
        <w:rPr>
          <w:lang w:val="de-AT"/>
        </w:rPr>
        <w:t>b</w:t>
      </w:r>
      <w:r w:rsidRPr="00464513">
        <w:rPr>
          <w:lang w:val="de-AT"/>
        </w:rPr>
        <w:t>zug von 5% (siehe Matrix – Konsequenzenkatalog).</w:t>
      </w:r>
    </w:p>
    <w:p w:rsidR="001E1797" w:rsidRPr="00464513" w:rsidRDefault="001E1797" w:rsidP="00F24250">
      <w:pPr>
        <w:numPr>
          <w:ilvl w:val="0"/>
          <w:numId w:val="34"/>
        </w:numPr>
        <w:jc w:val="both"/>
        <w:rPr>
          <w:lang w:val="de-AT"/>
        </w:rPr>
      </w:pPr>
      <w:r w:rsidRPr="00464513">
        <w:rPr>
          <w:lang w:val="de-AT"/>
        </w:rPr>
        <w:t>Im Falle der Nichterfüllung von Mindesterfordernissen durch den Auftragnehmer wird ein Abzug von 10% vorgenommen (siehe Matrix – Konsequenzenkatalog).</w:t>
      </w: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 xml:space="preserve">Wenn es in den </w:t>
      </w:r>
      <w:r w:rsidRPr="00464513">
        <w:rPr>
          <w:b/>
          <w:lang w:val="de-AT"/>
        </w:rPr>
        <w:t>Prüfbereichen „Konzeptive Qualität“</w:t>
      </w:r>
      <w:r w:rsidRPr="00464513">
        <w:rPr>
          <w:lang w:val="de-AT"/>
        </w:rPr>
        <w:t xml:space="preserve"> und </w:t>
      </w:r>
      <w:r w:rsidRPr="00464513">
        <w:rPr>
          <w:b/>
          <w:lang w:val="de-AT"/>
        </w:rPr>
        <w:t>„Rahmen und Infrastruktur“</w:t>
      </w:r>
      <w:r w:rsidRPr="00464513">
        <w:rPr>
          <w:lang w:val="de-AT"/>
        </w:rPr>
        <w:t xml:space="preserve"> zu einer Nichterfüllung bzw. Schlechterfüllung durch den Auftragnehmer kommt, so werden Abzüge vom Einheitspreis / </w:t>
      </w:r>
      <w:r w:rsidR="00403C9A" w:rsidRPr="00464513">
        <w:rPr>
          <w:lang w:val="de-AT"/>
        </w:rPr>
        <w:t>MNh</w:t>
      </w:r>
      <w:r w:rsidR="000B215F" w:rsidRPr="00464513">
        <w:rPr>
          <w:lang w:val="de-AT"/>
        </w:rPr>
        <w:t>-TN</w:t>
      </w:r>
      <w:r w:rsidRPr="00464513">
        <w:rPr>
          <w:lang w:val="de-AT"/>
        </w:rPr>
        <w:t xml:space="preserve"> lt. Kalkulation bzw. Anbot bzw. von den Gemeinkosten vorgenommen.</w:t>
      </w:r>
    </w:p>
    <w:p w:rsidR="001E1797" w:rsidRPr="00464513" w:rsidRDefault="001E1797" w:rsidP="001E1797">
      <w:pPr>
        <w:jc w:val="both"/>
        <w:rPr>
          <w:lang w:val="de-AT"/>
        </w:rPr>
      </w:pPr>
    </w:p>
    <w:p w:rsidR="001E1797" w:rsidRPr="00464513" w:rsidRDefault="001E1797" w:rsidP="00F24250">
      <w:pPr>
        <w:numPr>
          <w:ilvl w:val="0"/>
          <w:numId w:val="34"/>
        </w:numPr>
        <w:jc w:val="both"/>
        <w:rPr>
          <w:lang w:val="de-AT"/>
        </w:rPr>
      </w:pPr>
      <w:r w:rsidRPr="00464513">
        <w:rPr>
          <w:lang w:val="de-AT"/>
        </w:rPr>
        <w:t>Wenn vom Auftragnehmer im Angebot zugesagte und vom Auftraggeber im Zuge der Prüfung des Angebotes bewertete Qualitätskriterien nicht erfüllt werden, erfolgt ein A</w:t>
      </w:r>
      <w:r w:rsidRPr="00464513">
        <w:rPr>
          <w:lang w:val="de-AT"/>
        </w:rPr>
        <w:t>b</w:t>
      </w:r>
      <w:r w:rsidRPr="00464513">
        <w:rPr>
          <w:lang w:val="de-AT"/>
        </w:rPr>
        <w:t>zug von 2,5% vom Einheitspreis /</w:t>
      </w:r>
      <w:r w:rsidR="00403C9A" w:rsidRPr="00464513">
        <w:rPr>
          <w:lang w:val="de-AT"/>
        </w:rPr>
        <w:t>MNh</w:t>
      </w:r>
      <w:r w:rsidR="000B215F" w:rsidRPr="00464513">
        <w:rPr>
          <w:lang w:val="de-AT"/>
        </w:rPr>
        <w:t>-TN</w:t>
      </w:r>
      <w:r w:rsidRPr="00464513">
        <w:rPr>
          <w:lang w:val="de-AT"/>
        </w:rPr>
        <w:t xml:space="preserve"> lt. Kalkulation / Anbot (siehe Matrix – Ko</w:t>
      </w:r>
      <w:r w:rsidRPr="00464513">
        <w:rPr>
          <w:lang w:val="de-AT"/>
        </w:rPr>
        <w:t>n</w:t>
      </w:r>
      <w:r w:rsidRPr="00464513">
        <w:rPr>
          <w:lang w:val="de-AT"/>
        </w:rPr>
        <w:t>sequenzenkatalog).</w:t>
      </w:r>
    </w:p>
    <w:p w:rsidR="001E1797" w:rsidRPr="00464513" w:rsidRDefault="001E1797" w:rsidP="00F24250">
      <w:pPr>
        <w:numPr>
          <w:ilvl w:val="0"/>
          <w:numId w:val="34"/>
        </w:numPr>
        <w:jc w:val="both"/>
        <w:rPr>
          <w:lang w:val="de-AT"/>
        </w:rPr>
      </w:pPr>
      <w:r w:rsidRPr="00464513">
        <w:rPr>
          <w:lang w:val="de-AT"/>
        </w:rPr>
        <w:t>Im Falle der Nichterfüllung von Mindesterfordernissen durch den Auftragnehmer wird ein Abzug von 5% vom Einheitspreis /</w:t>
      </w:r>
      <w:r w:rsidR="000B215F" w:rsidRPr="00464513">
        <w:rPr>
          <w:lang w:val="de-AT"/>
        </w:rPr>
        <w:t xml:space="preserve"> </w:t>
      </w:r>
      <w:r w:rsidR="00403C9A" w:rsidRPr="00464513">
        <w:rPr>
          <w:lang w:val="de-AT"/>
        </w:rPr>
        <w:t>MNh</w:t>
      </w:r>
      <w:r w:rsidR="000B215F" w:rsidRPr="00464513">
        <w:rPr>
          <w:lang w:val="de-AT"/>
        </w:rPr>
        <w:t xml:space="preserve">-TN </w:t>
      </w:r>
      <w:r w:rsidRPr="00464513">
        <w:rPr>
          <w:lang w:val="de-AT"/>
        </w:rPr>
        <w:t xml:space="preserve">lt. Kalkulation / Anbot bzw. ein Abzug von 10% von den Gemeinkosten vorgenommen </w:t>
      </w:r>
    </w:p>
    <w:p w:rsidR="001E1797" w:rsidRPr="00464513" w:rsidRDefault="001E1797" w:rsidP="001E1797">
      <w:pPr>
        <w:ind w:left="708"/>
        <w:jc w:val="both"/>
        <w:rPr>
          <w:lang w:val="de-AT"/>
        </w:rPr>
      </w:pPr>
      <w:r w:rsidRPr="00464513">
        <w:rPr>
          <w:lang w:val="de-AT"/>
        </w:rPr>
        <w:t>(siehe Matrix – Konsequenzenkatalog).</w:t>
      </w:r>
    </w:p>
    <w:p w:rsidR="001E1797" w:rsidRPr="00464513" w:rsidRDefault="001E1797" w:rsidP="001E1797">
      <w:pPr>
        <w:jc w:val="both"/>
        <w:rPr>
          <w:lang w:val="de-AT"/>
        </w:rPr>
      </w:pPr>
    </w:p>
    <w:p w:rsidR="001E1797" w:rsidRPr="00464513" w:rsidRDefault="001E1797" w:rsidP="001E1797">
      <w:pPr>
        <w:jc w:val="both"/>
        <w:rPr>
          <w:lang w:val="de-AT"/>
        </w:rPr>
      </w:pPr>
    </w:p>
    <w:p w:rsidR="001E1797" w:rsidRPr="00464513" w:rsidRDefault="001E1797" w:rsidP="001E1797">
      <w:pPr>
        <w:jc w:val="both"/>
        <w:rPr>
          <w:lang w:val="de-AT"/>
        </w:rPr>
      </w:pPr>
      <w:r w:rsidRPr="00464513">
        <w:rPr>
          <w:lang w:val="de-AT"/>
        </w:rPr>
        <w:t>Bei einem besonders gravierenden Verstoß oder bei mehreren Verstößen gegen Mindesterfo</w:t>
      </w:r>
      <w:r w:rsidRPr="00464513">
        <w:rPr>
          <w:lang w:val="de-AT"/>
        </w:rPr>
        <w:t>r</w:t>
      </w:r>
      <w:r w:rsidRPr="00464513">
        <w:rPr>
          <w:lang w:val="de-AT"/>
        </w:rPr>
        <w:t xml:space="preserve">dernisse behält sich das AMS Kärnten die Option vor, keine Wiedervergabe von Kursen durchzuführen, Kurse zu stornieren bzw. abzubrechen und befristete Ausschlüsse (Sperren) von Bietern vorzunehmen. </w:t>
      </w:r>
    </w:p>
    <w:p w:rsidR="001E1797" w:rsidRPr="00464513" w:rsidRDefault="001E1797" w:rsidP="001E1797">
      <w:pPr>
        <w:rPr>
          <w:rFonts w:ascii="Arial" w:hAnsi="Arial" w:cs="Arial"/>
          <w:lang w:val="de-AT"/>
        </w:rPr>
      </w:pPr>
    </w:p>
    <w:p w:rsidR="00782A27" w:rsidRPr="00464513" w:rsidRDefault="00782A27">
      <w:pPr>
        <w:rPr>
          <w:rFonts w:ascii="Arial" w:hAnsi="Arial" w:cs="Arial"/>
          <w:szCs w:val="22"/>
          <w:lang w:val="de-AT"/>
        </w:rPr>
      </w:pPr>
      <w:r w:rsidRPr="00464513">
        <w:rPr>
          <w:rFonts w:ascii="Arial" w:hAnsi="Arial" w:cs="Arial"/>
          <w:szCs w:val="22"/>
          <w:lang w:val="de-AT"/>
        </w:rPr>
        <w:br w:type="page"/>
      </w:r>
    </w:p>
    <w:p w:rsidR="001E1797" w:rsidRPr="00464513" w:rsidRDefault="001E1797" w:rsidP="001E1797">
      <w:pPr>
        <w:jc w:val="both"/>
        <w:rPr>
          <w:rFonts w:ascii="Arial" w:hAnsi="Arial" w:cs="Arial"/>
          <w:szCs w:val="22"/>
          <w:lang w:val="de-AT"/>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693"/>
        <w:gridCol w:w="992"/>
        <w:gridCol w:w="851"/>
        <w:gridCol w:w="992"/>
        <w:gridCol w:w="850"/>
        <w:gridCol w:w="851"/>
        <w:gridCol w:w="992"/>
        <w:gridCol w:w="851"/>
      </w:tblGrid>
      <w:tr w:rsidR="001E1797" w:rsidRPr="00464513" w:rsidTr="00A41B8A">
        <w:trPr>
          <w:trHeight w:val="410"/>
        </w:trPr>
        <w:tc>
          <w:tcPr>
            <w:tcW w:w="3545" w:type="dxa"/>
            <w:gridSpan w:val="2"/>
            <w:vMerge w:val="restart"/>
            <w:tcBorders>
              <w:top w:val="single" w:sz="8" w:space="0" w:color="auto"/>
              <w:left w:val="single" w:sz="8" w:space="0" w:color="auto"/>
              <w:bottom w:val="single" w:sz="8" w:space="0" w:color="auto"/>
              <w:right w:val="single" w:sz="8" w:space="0" w:color="auto"/>
            </w:tcBorders>
            <w:shd w:val="clear" w:color="auto" w:fill="CCCCCC"/>
            <w:vAlign w:val="center"/>
          </w:tcPr>
          <w:p w:rsidR="001E1797" w:rsidRPr="00464513" w:rsidRDefault="001E1797" w:rsidP="00A41B8A">
            <w:pPr>
              <w:jc w:val="center"/>
              <w:rPr>
                <w:rFonts w:ascii="Arial" w:hAnsi="Arial" w:cs="Arial"/>
                <w:b/>
                <w:szCs w:val="22"/>
              </w:rPr>
            </w:pPr>
            <w:r w:rsidRPr="00464513">
              <w:rPr>
                <w:rFonts w:ascii="Arial" w:hAnsi="Arial" w:cs="Arial"/>
                <w:b/>
                <w:szCs w:val="22"/>
              </w:rPr>
              <w:t>KONSEQUENZENKATALOG</w:t>
            </w:r>
          </w:p>
          <w:p w:rsidR="001E1797" w:rsidRPr="00464513" w:rsidRDefault="001E1797" w:rsidP="00A41B8A">
            <w:pPr>
              <w:jc w:val="center"/>
              <w:rPr>
                <w:rFonts w:ascii="Arial" w:hAnsi="Arial" w:cs="Arial"/>
                <w:sz w:val="20"/>
              </w:rPr>
            </w:pPr>
            <w:r w:rsidRPr="00464513">
              <w:rPr>
                <w:rFonts w:ascii="Arial" w:hAnsi="Arial" w:cs="Arial"/>
                <w:sz w:val="16"/>
                <w:szCs w:val="16"/>
              </w:rPr>
              <w:br/>
            </w:r>
            <w:r w:rsidRPr="00464513">
              <w:rPr>
                <w:rFonts w:ascii="Arial" w:hAnsi="Arial" w:cs="Arial"/>
                <w:sz w:val="20"/>
              </w:rPr>
              <w:t>Prüfbereiche „TrainerInneneinsatz“</w:t>
            </w:r>
          </w:p>
          <w:p w:rsidR="001E1797" w:rsidRPr="00464513" w:rsidRDefault="001E1797" w:rsidP="00A41B8A">
            <w:pPr>
              <w:jc w:val="center"/>
              <w:rPr>
                <w:rFonts w:ascii="Arial" w:hAnsi="Arial" w:cs="Arial"/>
                <w:sz w:val="20"/>
              </w:rPr>
            </w:pPr>
            <w:r w:rsidRPr="00464513">
              <w:rPr>
                <w:rFonts w:ascii="Arial" w:hAnsi="Arial" w:cs="Arial"/>
                <w:sz w:val="20"/>
              </w:rPr>
              <w:t>und</w:t>
            </w:r>
          </w:p>
          <w:p w:rsidR="001E1797" w:rsidRPr="00464513" w:rsidRDefault="001E1797" w:rsidP="00A41B8A">
            <w:pPr>
              <w:jc w:val="center"/>
              <w:rPr>
                <w:rFonts w:ascii="Arial" w:hAnsi="Arial" w:cs="Arial"/>
                <w:sz w:val="16"/>
                <w:szCs w:val="16"/>
              </w:rPr>
            </w:pPr>
            <w:r w:rsidRPr="00464513">
              <w:rPr>
                <w:rFonts w:ascii="Arial" w:hAnsi="Arial" w:cs="Arial"/>
                <w:sz w:val="20"/>
              </w:rPr>
              <w:t>„Infrastruktur, Inhalte“</w:t>
            </w:r>
          </w:p>
        </w:tc>
        <w:tc>
          <w:tcPr>
            <w:tcW w:w="3685" w:type="dxa"/>
            <w:gridSpan w:val="4"/>
            <w:tcBorders>
              <w:top w:val="single" w:sz="8" w:space="0" w:color="auto"/>
              <w:left w:val="single" w:sz="8" w:space="0" w:color="auto"/>
              <w:right w:val="single" w:sz="8" w:space="0" w:color="auto"/>
            </w:tcBorders>
            <w:vAlign w:val="center"/>
          </w:tcPr>
          <w:p w:rsidR="001E1797" w:rsidRPr="00464513" w:rsidRDefault="001E1797" w:rsidP="00A41B8A">
            <w:pPr>
              <w:jc w:val="center"/>
              <w:rPr>
                <w:rFonts w:ascii="Arial" w:hAnsi="Arial" w:cs="Arial"/>
                <w:b/>
                <w:sz w:val="16"/>
                <w:szCs w:val="16"/>
              </w:rPr>
            </w:pPr>
            <w:r w:rsidRPr="00464513">
              <w:rPr>
                <w:rFonts w:ascii="Arial" w:hAnsi="Arial" w:cs="Arial"/>
                <w:b/>
                <w:sz w:val="16"/>
                <w:szCs w:val="16"/>
              </w:rPr>
              <w:t>MINDESTERFORDERNISSE (ME) NICHT ERFÜLLT</w:t>
            </w:r>
          </w:p>
        </w:tc>
        <w:tc>
          <w:tcPr>
            <w:tcW w:w="2694" w:type="dxa"/>
            <w:gridSpan w:val="3"/>
            <w:tcBorders>
              <w:top w:val="single" w:sz="8" w:space="0" w:color="auto"/>
              <w:left w:val="single" w:sz="8" w:space="0" w:color="auto"/>
              <w:right w:val="single" w:sz="8" w:space="0" w:color="auto"/>
            </w:tcBorders>
            <w:vAlign w:val="center"/>
          </w:tcPr>
          <w:p w:rsidR="001E1797" w:rsidRPr="00464513" w:rsidRDefault="001E1797" w:rsidP="00A41B8A">
            <w:pPr>
              <w:jc w:val="center"/>
              <w:rPr>
                <w:rFonts w:ascii="Arial" w:hAnsi="Arial" w:cs="Arial"/>
                <w:b/>
                <w:sz w:val="16"/>
                <w:szCs w:val="16"/>
              </w:rPr>
            </w:pPr>
            <w:r w:rsidRPr="00464513">
              <w:rPr>
                <w:rFonts w:ascii="Arial" w:hAnsi="Arial" w:cs="Arial"/>
                <w:b/>
                <w:sz w:val="16"/>
                <w:szCs w:val="16"/>
              </w:rPr>
              <w:t>MINDESTERFORDERNISSE ERFÜLLT</w:t>
            </w:r>
          </w:p>
        </w:tc>
      </w:tr>
      <w:tr w:rsidR="001E1797" w:rsidRPr="00464513" w:rsidTr="00A41B8A">
        <w:trPr>
          <w:trHeight w:val="416"/>
        </w:trPr>
        <w:tc>
          <w:tcPr>
            <w:tcW w:w="3545" w:type="dxa"/>
            <w:gridSpan w:val="2"/>
            <w:vMerge/>
            <w:tcBorders>
              <w:left w:val="single" w:sz="8" w:space="0" w:color="auto"/>
              <w:bottom w:val="single" w:sz="8" w:space="0" w:color="auto"/>
              <w:right w:val="single" w:sz="8" w:space="0" w:color="auto"/>
            </w:tcBorders>
            <w:shd w:val="clear" w:color="auto" w:fill="CCCCCC"/>
            <w:vAlign w:val="center"/>
          </w:tcPr>
          <w:p w:rsidR="001E1797" w:rsidRPr="00464513" w:rsidRDefault="001E1797" w:rsidP="00A41B8A">
            <w:pPr>
              <w:jc w:val="center"/>
              <w:rPr>
                <w:rFonts w:ascii="Arial" w:hAnsi="Arial" w:cs="Arial"/>
                <w:sz w:val="16"/>
                <w:szCs w:val="16"/>
              </w:rPr>
            </w:pPr>
          </w:p>
        </w:tc>
        <w:tc>
          <w:tcPr>
            <w:tcW w:w="1843" w:type="dxa"/>
            <w:gridSpan w:val="2"/>
            <w:tcBorders>
              <w:left w:val="single" w:sz="8" w:space="0" w:color="auto"/>
            </w:tcBorders>
            <w:vAlign w:val="center"/>
          </w:tcPr>
          <w:p w:rsidR="001E1797" w:rsidRPr="00464513" w:rsidRDefault="001E1797" w:rsidP="00A41B8A">
            <w:pPr>
              <w:jc w:val="center"/>
              <w:rPr>
                <w:rFonts w:ascii="Arial" w:hAnsi="Arial" w:cs="Arial"/>
                <w:b/>
                <w:sz w:val="12"/>
                <w:szCs w:val="12"/>
              </w:rPr>
            </w:pPr>
            <w:r w:rsidRPr="00464513">
              <w:rPr>
                <w:rFonts w:ascii="Arial" w:hAnsi="Arial" w:cs="Arial"/>
                <w:b/>
                <w:sz w:val="12"/>
                <w:szCs w:val="12"/>
              </w:rPr>
              <w:t>TRAINERINNEN</w:t>
            </w:r>
          </w:p>
        </w:tc>
        <w:tc>
          <w:tcPr>
            <w:tcW w:w="992" w:type="dxa"/>
            <w:vMerge w:val="restart"/>
            <w:vAlign w:val="center"/>
          </w:tcPr>
          <w:p w:rsidR="001E1797" w:rsidRPr="00464513" w:rsidRDefault="001E1797" w:rsidP="00A41B8A">
            <w:pPr>
              <w:jc w:val="center"/>
              <w:rPr>
                <w:rFonts w:ascii="Arial" w:hAnsi="Arial" w:cs="Arial"/>
                <w:b/>
                <w:sz w:val="12"/>
                <w:szCs w:val="12"/>
              </w:rPr>
            </w:pPr>
            <w:r w:rsidRPr="00464513">
              <w:rPr>
                <w:rFonts w:ascii="Arial" w:hAnsi="Arial" w:cs="Arial"/>
                <w:b/>
                <w:sz w:val="12"/>
                <w:szCs w:val="12"/>
              </w:rPr>
              <w:t>Sachaufwand (räuml. u. techn. Ausstattung)</w:t>
            </w:r>
          </w:p>
        </w:tc>
        <w:tc>
          <w:tcPr>
            <w:tcW w:w="850" w:type="dxa"/>
            <w:vMerge w:val="restart"/>
            <w:tcBorders>
              <w:right w:val="single" w:sz="8" w:space="0" w:color="auto"/>
            </w:tcBorders>
            <w:vAlign w:val="center"/>
          </w:tcPr>
          <w:p w:rsidR="001E1797" w:rsidRPr="00464513" w:rsidRDefault="001E1797" w:rsidP="00A41B8A">
            <w:pPr>
              <w:jc w:val="center"/>
              <w:rPr>
                <w:rFonts w:ascii="Arial" w:hAnsi="Arial" w:cs="Arial"/>
                <w:b/>
                <w:sz w:val="12"/>
                <w:szCs w:val="12"/>
              </w:rPr>
            </w:pPr>
            <w:r w:rsidRPr="00464513">
              <w:rPr>
                <w:rFonts w:ascii="Arial" w:hAnsi="Arial" w:cs="Arial"/>
                <w:b/>
                <w:sz w:val="12"/>
                <w:szCs w:val="12"/>
              </w:rPr>
              <w:t>Konzept, Rahmen und Infra-struktur</w:t>
            </w:r>
          </w:p>
        </w:tc>
        <w:tc>
          <w:tcPr>
            <w:tcW w:w="2694" w:type="dxa"/>
            <w:gridSpan w:val="3"/>
            <w:tcBorders>
              <w:left w:val="single" w:sz="8" w:space="0" w:color="auto"/>
              <w:right w:val="single" w:sz="8" w:space="0" w:color="auto"/>
            </w:tcBorders>
            <w:vAlign w:val="center"/>
          </w:tcPr>
          <w:p w:rsidR="001E1797" w:rsidRPr="00464513" w:rsidRDefault="001E1797" w:rsidP="00A41B8A">
            <w:pPr>
              <w:jc w:val="center"/>
              <w:rPr>
                <w:rFonts w:ascii="Arial" w:hAnsi="Arial" w:cs="Arial"/>
                <w:b/>
                <w:sz w:val="16"/>
                <w:szCs w:val="16"/>
              </w:rPr>
            </w:pPr>
            <w:r w:rsidRPr="00464513">
              <w:rPr>
                <w:rFonts w:ascii="Arial" w:hAnsi="Arial" w:cs="Arial"/>
                <w:b/>
                <w:sz w:val="16"/>
                <w:szCs w:val="16"/>
              </w:rPr>
              <w:t>Zuschlagskriterien (ZK) nicht erfüllt</w:t>
            </w:r>
          </w:p>
        </w:tc>
      </w:tr>
      <w:tr w:rsidR="001E1797" w:rsidRPr="00464513" w:rsidTr="00A41B8A">
        <w:trPr>
          <w:trHeight w:val="629"/>
        </w:trPr>
        <w:tc>
          <w:tcPr>
            <w:tcW w:w="3545" w:type="dxa"/>
            <w:gridSpan w:val="2"/>
            <w:vMerge/>
            <w:tcBorders>
              <w:left w:val="single" w:sz="8" w:space="0" w:color="auto"/>
              <w:bottom w:val="single" w:sz="8" w:space="0" w:color="auto"/>
              <w:right w:val="single" w:sz="8" w:space="0" w:color="auto"/>
            </w:tcBorders>
            <w:shd w:val="clear" w:color="auto" w:fill="CCCCCC"/>
            <w:vAlign w:val="center"/>
          </w:tcPr>
          <w:p w:rsidR="001E1797" w:rsidRPr="00464513" w:rsidRDefault="001E1797" w:rsidP="00A41B8A">
            <w:pPr>
              <w:jc w:val="center"/>
              <w:rPr>
                <w:rFonts w:ascii="Arial" w:hAnsi="Arial" w:cs="Arial"/>
                <w:sz w:val="16"/>
                <w:szCs w:val="16"/>
              </w:rPr>
            </w:pPr>
          </w:p>
        </w:tc>
        <w:tc>
          <w:tcPr>
            <w:tcW w:w="992" w:type="dxa"/>
            <w:tcBorders>
              <w:left w:val="single" w:sz="8" w:space="0" w:color="auto"/>
            </w:tcBorders>
            <w:vAlign w:val="center"/>
          </w:tcPr>
          <w:p w:rsidR="001E1797" w:rsidRPr="00464513" w:rsidRDefault="001E1797" w:rsidP="00A41B8A">
            <w:pPr>
              <w:jc w:val="center"/>
              <w:rPr>
                <w:rFonts w:ascii="Arial" w:hAnsi="Arial" w:cs="Arial"/>
                <w:b/>
                <w:sz w:val="12"/>
                <w:szCs w:val="12"/>
              </w:rPr>
            </w:pPr>
            <w:r w:rsidRPr="00464513">
              <w:rPr>
                <w:rFonts w:ascii="Arial" w:hAnsi="Arial" w:cs="Arial"/>
                <w:b/>
                <w:sz w:val="12"/>
                <w:szCs w:val="12"/>
              </w:rPr>
              <w:t>Qualität</w:t>
            </w:r>
            <w:r w:rsidRPr="00464513">
              <w:rPr>
                <w:rFonts w:ascii="Arial" w:hAnsi="Arial" w:cs="Arial"/>
                <w:b/>
                <w:sz w:val="12"/>
                <w:szCs w:val="12"/>
              </w:rPr>
              <w:br/>
              <w:t>TrainerInnen</w:t>
            </w:r>
          </w:p>
        </w:tc>
        <w:tc>
          <w:tcPr>
            <w:tcW w:w="851" w:type="dxa"/>
            <w:vAlign w:val="center"/>
          </w:tcPr>
          <w:p w:rsidR="001E1797" w:rsidRPr="00464513" w:rsidRDefault="001E1797" w:rsidP="00A41B8A">
            <w:pPr>
              <w:jc w:val="center"/>
              <w:rPr>
                <w:rFonts w:ascii="Arial" w:hAnsi="Arial" w:cs="Arial"/>
                <w:b/>
                <w:sz w:val="12"/>
                <w:szCs w:val="12"/>
              </w:rPr>
            </w:pPr>
            <w:r w:rsidRPr="00464513">
              <w:rPr>
                <w:rFonts w:ascii="Arial" w:hAnsi="Arial" w:cs="Arial"/>
                <w:b/>
                <w:sz w:val="12"/>
                <w:szCs w:val="12"/>
              </w:rPr>
              <w:t>Anzahl</w:t>
            </w:r>
            <w:r w:rsidRPr="00464513">
              <w:rPr>
                <w:rFonts w:ascii="Arial" w:hAnsi="Arial" w:cs="Arial"/>
                <w:b/>
                <w:sz w:val="12"/>
                <w:szCs w:val="12"/>
              </w:rPr>
              <w:br/>
              <w:t>Trainer-</w:t>
            </w:r>
            <w:r w:rsidRPr="00464513">
              <w:rPr>
                <w:rFonts w:ascii="Arial" w:hAnsi="Arial" w:cs="Arial"/>
                <w:b/>
                <w:sz w:val="12"/>
                <w:szCs w:val="12"/>
              </w:rPr>
              <w:br/>
              <w:t>Innen</w:t>
            </w:r>
          </w:p>
        </w:tc>
        <w:tc>
          <w:tcPr>
            <w:tcW w:w="992" w:type="dxa"/>
            <w:vMerge/>
            <w:vAlign w:val="center"/>
          </w:tcPr>
          <w:p w:rsidR="001E1797" w:rsidRPr="00464513" w:rsidRDefault="001E1797" w:rsidP="00A41B8A">
            <w:pPr>
              <w:jc w:val="center"/>
              <w:rPr>
                <w:rFonts w:ascii="Arial" w:hAnsi="Arial" w:cs="Arial"/>
                <w:b/>
                <w:sz w:val="12"/>
                <w:szCs w:val="12"/>
              </w:rPr>
            </w:pPr>
          </w:p>
        </w:tc>
        <w:tc>
          <w:tcPr>
            <w:tcW w:w="850" w:type="dxa"/>
            <w:vMerge/>
            <w:tcBorders>
              <w:right w:val="single" w:sz="8" w:space="0" w:color="auto"/>
            </w:tcBorders>
            <w:vAlign w:val="center"/>
          </w:tcPr>
          <w:p w:rsidR="001E1797" w:rsidRPr="00464513" w:rsidRDefault="001E1797" w:rsidP="00A41B8A">
            <w:pPr>
              <w:jc w:val="center"/>
              <w:rPr>
                <w:rFonts w:ascii="Arial" w:hAnsi="Arial" w:cs="Arial"/>
                <w:b/>
                <w:sz w:val="12"/>
                <w:szCs w:val="12"/>
              </w:rPr>
            </w:pPr>
          </w:p>
        </w:tc>
        <w:tc>
          <w:tcPr>
            <w:tcW w:w="851" w:type="dxa"/>
            <w:tcBorders>
              <w:left w:val="single" w:sz="8" w:space="0" w:color="auto"/>
            </w:tcBorders>
            <w:vAlign w:val="center"/>
          </w:tcPr>
          <w:p w:rsidR="001E1797" w:rsidRPr="00464513" w:rsidRDefault="001E1797" w:rsidP="00A41B8A">
            <w:pPr>
              <w:jc w:val="center"/>
              <w:rPr>
                <w:rFonts w:ascii="Arial" w:hAnsi="Arial" w:cs="Arial"/>
                <w:b/>
                <w:sz w:val="12"/>
                <w:szCs w:val="12"/>
              </w:rPr>
            </w:pPr>
            <w:r w:rsidRPr="00464513">
              <w:rPr>
                <w:rFonts w:ascii="Arial" w:hAnsi="Arial" w:cs="Arial"/>
                <w:b/>
                <w:sz w:val="12"/>
                <w:szCs w:val="12"/>
              </w:rPr>
              <w:t>Trainer-</w:t>
            </w:r>
            <w:r w:rsidRPr="00464513">
              <w:rPr>
                <w:rFonts w:ascii="Arial" w:hAnsi="Arial" w:cs="Arial"/>
                <w:b/>
                <w:sz w:val="12"/>
                <w:szCs w:val="12"/>
              </w:rPr>
              <w:br/>
              <w:t>Innen</w:t>
            </w:r>
          </w:p>
        </w:tc>
        <w:tc>
          <w:tcPr>
            <w:tcW w:w="992" w:type="dxa"/>
            <w:vAlign w:val="center"/>
          </w:tcPr>
          <w:p w:rsidR="001E1797" w:rsidRPr="00464513" w:rsidRDefault="001E1797" w:rsidP="00A41B8A">
            <w:pPr>
              <w:jc w:val="center"/>
              <w:rPr>
                <w:rFonts w:ascii="Arial" w:hAnsi="Arial" w:cs="Arial"/>
                <w:b/>
                <w:sz w:val="12"/>
                <w:szCs w:val="12"/>
              </w:rPr>
            </w:pPr>
            <w:r w:rsidRPr="00464513">
              <w:rPr>
                <w:rFonts w:ascii="Arial" w:hAnsi="Arial" w:cs="Arial"/>
                <w:b/>
                <w:sz w:val="12"/>
                <w:szCs w:val="12"/>
              </w:rPr>
              <w:t>Sachaufwand (räuml. u. techn. Ausstattung)</w:t>
            </w:r>
          </w:p>
        </w:tc>
        <w:tc>
          <w:tcPr>
            <w:tcW w:w="851" w:type="dxa"/>
            <w:tcBorders>
              <w:right w:val="single" w:sz="8" w:space="0" w:color="auto"/>
            </w:tcBorders>
            <w:vAlign w:val="center"/>
          </w:tcPr>
          <w:p w:rsidR="001E1797" w:rsidRPr="00464513" w:rsidRDefault="001E1797" w:rsidP="00A41B8A">
            <w:pPr>
              <w:jc w:val="center"/>
              <w:rPr>
                <w:rFonts w:ascii="Arial" w:hAnsi="Arial" w:cs="Arial"/>
                <w:b/>
                <w:sz w:val="12"/>
                <w:szCs w:val="12"/>
              </w:rPr>
            </w:pPr>
            <w:r w:rsidRPr="00464513">
              <w:rPr>
                <w:rFonts w:ascii="Arial" w:hAnsi="Arial" w:cs="Arial"/>
                <w:b/>
                <w:sz w:val="12"/>
                <w:szCs w:val="12"/>
              </w:rPr>
              <w:t>Konzept, Rahmen und Infra-struktur</w:t>
            </w:r>
          </w:p>
        </w:tc>
      </w:tr>
      <w:tr w:rsidR="001E1797" w:rsidRPr="00464513" w:rsidTr="00A41B8A">
        <w:trPr>
          <w:trHeight w:val="583"/>
        </w:trPr>
        <w:tc>
          <w:tcPr>
            <w:tcW w:w="852" w:type="dxa"/>
            <w:vMerge w:val="restart"/>
            <w:tcBorders>
              <w:top w:val="single" w:sz="8" w:space="0" w:color="auto"/>
              <w:left w:val="single" w:sz="8" w:space="0" w:color="auto"/>
            </w:tcBorders>
            <w:textDirection w:val="btLr"/>
            <w:vAlign w:val="center"/>
          </w:tcPr>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20% Abzug</w:t>
            </w:r>
          </w:p>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ME TrainerInnen</w:t>
            </w:r>
          </w:p>
        </w:tc>
        <w:tc>
          <w:tcPr>
            <w:tcW w:w="2693" w:type="dxa"/>
            <w:tcBorders>
              <w:top w:val="single" w:sz="8" w:space="0" w:color="auto"/>
            </w:tcBorders>
            <w:vAlign w:val="center"/>
          </w:tcPr>
          <w:p w:rsidR="001E1797" w:rsidRPr="00464513" w:rsidRDefault="001E1797" w:rsidP="00A41B8A">
            <w:pPr>
              <w:jc w:val="center"/>
              <w:rPr>
                <w:rFonts w:ascii="Arial" w:hAnsi="Arial" w:cs="Arial"/>
                <w:sz w:val="14"/>
                <w:szCs w:val="14"/>
              </w:rPr>
            </w:pPr>
            <w:r w:rsidRPr="00464513">
              <w:rPr>
                <w:rFonts w:ascii="Arial" w:hAnsi="Arial" w:cs="Arial"/>
                <w:sz w:val="14"/>
                <w:szCs w:val="14"/>
              </w:rPr>
              <w:t>20% Abzug vom EinzeltrainerInhonorar (betroffene/r Trainer/in) bzw. vom Einheitspreis Personalaufwand</w:t>
            </w:r>
          </w:p>
        </w:tc>
        <w:tc>
          <w:tcPr>
            <w:tcW w:w="992" w:type="dxa"/>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1" w:type="dxa"/>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0"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lef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562"/>
        </w:trPr>
        <w:tc>
          <w:tcPr>
            <w:tcW w:w="852" w:type="dxa"/>
            <w:vMerge/>
            <w:tcBorders>
              <w:left w:val="single" w:sz="8" w:space="0" w:color="auto"/>
            </w:tcBorders>
            <w:vAlign w:val="center"/>
          </w:tcPr>
          <w:p w:rsidR="001E1797" w:rsidRPr="00464513" w:rsidRDefault="001E1797" w:rsidP="00A41B8A">
            <w:pPr>
              <w:jc w:val="center"/>
              <w:rPr>
                <w:rFonts w:ascii="Arial" w:hAnsi="Arial" w:cs="Arial"/>
                <w:sz w:val="16"/>
                <w:szCs w:val="16"/>
              </w:rPr>
            </w:pPr>
          </w:p>
        </w:tc>
        <w:tc>
          <w:tcPr>
            <w:tcW w:w="2693" w:type="dxa"/>
            <w:vAlign w:val="center"/>
          </w:tcPr>
          <w:p w:rsidR="001E1797" w:rsidRPr="00464513" w:rsidRDefault="001E1797" w:rsidP="00A41B8A">
            <w:pPr>
              <w:jc w:val="center"/>
              <w:rPr>
                <w:rFonts w:ascii="Arial" w:hAnsi="Arial" w:cs="Arial"/>
                <w:sz w:val="14"/>
                <w:szCs w:val="14"/>
              </w:rPr>
            </w:pPr>
            <w:r w:rsidRPr="00464513">
              <w:rPr>
                <w:rFonts w:ascii="Arial" w:hAnsi="Arial" w:cs="Arial"/>
                <w:sz w:val="14"/>
                <w:szCs w:val="14"/>
              </w:rPr>
              <w:t>20% Abzug vom EinzeltrainerInhonorar (verbleibende/r Trainer/in) bzw. vom Einheitspreis Personalaufwand</w:t>
            </w: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0"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lef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839"/>
        </w:trPr>
        <w:tc>
          <w:tcPr>
            <w:tcW w:w="852" w:type="dxa"/>
            <w:vMerge/>
            <w:tcBorders>
              <w:left w:val="single" w:sz="8" w:space="0" w:color="auto"/>
            </w:tcBorders>
            <w:vAlign w:val="center"/>
          </w:tcPr>
          <w:p w:rsidR="001E1797" w:rsidRPr="00464513" w:rsidRDefault="001E1797" w:rsidP="00A41B8A">
            <w:pPr>
              <w:jc w:val="center"/>
              <w:rPr>
                <w:rFonts w:ascii="Arial" w:hAnsi="Arial" w:cs="Arial"/>
                <w:sz w:val="16"/>
                <w:szCs w:val="16"/>
              </w:rPr>
            </w:pPr>
          </w:p>
        </w:tc>
        <w:tc>
          <w:tcPr>
            <w:tcW w:w="2693" w:type="dxa"/>
            <w:vAlign w:val="center"/>
          </w:tcPr>
          <w:p w:rsidR="001E1797" w:rsidRPr="00464513" w:rsidRDefault="001E1797" w:rsidP="00A41B8A">
            <w:pPr>
              <w:jc w:val="center"/>
              <w:rPr>
                <w:rFonts w:ascii="Arial" w:hAnsi="Arial" w:cs="Arial"/>
                <w:sz w:val="14"/>
                <w:szCs w:val="14"/>
              </w:rPr>
            </w:pPr>
            <w:r w:rsidRPr="00464513">
              <w:rPr>
                <w:rFonts w:ascii="Arial" w:hAnsi="Arial" w:cs="Arial"/>
                <w:sz w:val="14"/>
                <w:szCs w:val="14"/>
              </w:rPr>
              <w:t>Kumulation: jeweils 20% Abzug vom EinzeltrainerInhonorar – insg. 40% (betroffene/r Trainer/in und verbleibe</w:t>
            </w:r>
            <w:r w:rsidRPr="00464513">
              <w:rPr>
                <w:rFonts w:ascii="Arial" w:hAnsi="Arial" w:cs="Arial"/>
                <w:sz w:val="14"/>
                <w:szCs w:val="14"/>
              </w:rPr>
              <w:t>n</w:t>
            </w:r>
            <w:r w:rsidRPr="00464513">
              <w:rPr>
                <w:rFonts w:ascii="Arial" w:hAnsi="Arial" w:cs="Arial"/>
                <w:sz w:val="14"/>
                <w:szCs w:val="14"/>
              </w:rPr>
              <w:t>de/r TrainerIn) bzw. vom Einheitspreis Personalaufwand</w:t>
            </w:r>
          </w:p>
        </w:tc>
        <w:tc>
          <w:tcPr>
            <w:tcW w:w="992" w:type="dxa"/>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1" w:type="dxa"/>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0"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lef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554"/>
        </w:trPr>
        <w:tc>
          <w:tcPr>
            <w:tcW w:w="852" w:type="dxa"/>
            <w:vMerge w:val="restart"/>
            <w:tcBorders>
              <w:top w:val="single" w:sz="4" w:space="0" w:color="auto"/>
              <w:left w:val="single" w:sz="8" w:space="0" w:color="auto"/>
            </w:tcBorders>
            <w:shd w:val="clear" w:color="auto" w:fill="auto"/>
            <w:textDirection w:val="btLr"/>
            <w:vAlign w:val="center"/>
          </w:tcPr>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10% Abzug</w:t>
            </w:r>
          </w:p>
          <w:p w:rsidR="001E1797" w:rsidRPr="00464513" w:rsidRDefault="001E1797" w:rsidP="00A41B8A">
            <w:pPr>
              <w:ind w:left="113" w:right="113"/>
              <w:jc w:val="center"/>
              <w:rPr>
                <w:rFonts w:ascii="Arial" w:hAnsi="Arial" w:cs="Arial"/>
                <w:b/>
                <w:sz w:val="18"/>
                <w:szCs w:val="18"/>
              </w:rPr>
            </w:pPr>
            <w:r w:rsidRPr="00464513">
              <w:rPr>
                <w:rFonts w:ascii="Arial" w:hAnsi="Arial" w:cs="Arial"/>
                <w:b/>
                <w:sz w:val="16"/>
                <w:szCs w:val="16"/>
              </w:rPr>
              <w:t xml:space="preserve">ME </w:t>
            </w:r>
            <w:r w:rsidRPr="00464513">
              <w:rPr>
                <w:rFonts w:ascii="Arial" w:hAnsi="Arial" w:cs="Arial"/>
                <w:b/>
                <w:sz w:val="16"/>
                <w:szCs w:val="16"/>
              </w:rPr>
              <w:br/>
              <w:t>Ausstattung</w:t>
            </w:r>
          </w:p>
        </w:tc>
        <w:tc>
          <w:tcPr>
            <w:tcW w:w="2693" w:type="dxa"/>
            <w:tcBorders>
              <w:top w:val="single" w:sz="4" w:space="0" w:color="auto"/>
            </w:tcBorders>
            <w:vAlign w:val="center"/>
          </w:tcPr>
          <w:p w:rsidR="001E1797" w:rsidRPr="00464513" w:rsidRDefault="001E1797" w:rsidP="00A41B8A">
            <w:pPr>
              <w:jc w:val="center"/>
              <w:rPr>
                <w:rFonts w:ascii="Arial" w:hAnsi="Arial" w:cs="Arial"/>
                <w:sz w:val="14"/>
                <w:szCs w:val="14"/>
              </w:rPr>
            </w:pPr>
            <w:r w:rsidRPr="00464513">
              <w:rPr>
                <w:rFonts w:ascii="Arial" w:hAnsi="Arial" w:cs="Arial"/>
                <w:sz w:val="14"/>
                <w:szCs w:val="14"/>
              </w:rPr>
              <w:t>10% Abzug von den Gemeinkosten bzw. Sachaufwand</w:t>
            </w:r>
          </w:p>
        </w:tc>
        <w:tc>
          <w:tcPr>
            <w:tcW w:w="992" w:type="dxa"/>
            <w:tcBorders>
              <w:right w:val="single" w:sz="4" w:space="0" w:color="auto"/>
            </w:tcBorders>
            <w:shd w:val="clear" w:color="auto" w:fill="CCCCCC"/>
            <w:vAlign w:val="center"/>
          </w:tcPr>
          <w:p w:rsidR="001E1797" w:rsidRPr="00464513" w:rsidRDefault="001E1797" w:rsidP="00A41B8A">
            <w:pPr>
              <w:jc w:val="center"/>
              <w:rPr>
                <w:rFonts w:ascii="Arial" w:hAnsi="Arial" w:cs="Arial"/>
                <w:b/>
                <w:sz w:val="14"/>
                <w:szCs w:val="14"/>
              </w:rPr>
            </w:pPr>
          </w:p>
        </w:tc>
        <w:tc>
          <w:tcPr>
            <w:tcW w:w="851" w:type="dxa"/>
            <w:tcBorders>
              <w:left w:val="single" w:sz="4"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0"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lef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690"/>
        </w:trPr>
        <w:tc>
          <w:tcPr>
            <w:tcW w:w="852" w:type="dxa"/>
            <w:vMerge/>
            <w:tcBorders>
              <w:left w:val="single" w:sz="8" w:space="0" w:color="auto"/>
            </w:tcBorders>
            <w:shd w:val="clear" w:color="auto" w:fill="auto"/>
            <w:textDirection w:val="btLr"/>
            <w:vAlign w:val="center"/>
          </w:tcPr>
          <w:p w:rsidR="001E1797" w:rsidRPr="00464513" w:rsidRDefault="001E1797" w:rsidP="00A41B8A">
            <w:pPr>
              <w:ind w:left="113" w:right="113"/>
              <w:jc w:val="center"/>
              <w:rPr>
                <w:rFonts w:ascii="Arial" w:hAnsi="Arial" w:cs="Arial"/>
                <w:b/>
                <w:sz w:val="16"/>
                <w:szCs w:val="16"/>
              </w:rPr>
            </w:pPr>
          </w:p>
        </w:tc>
        <w:tc>
          <w:tcPr>
            <w:tcW w:w="2693" w:type="dxa"/>
            <w:tcBorders>
              <w:top w:val="single" w:sz="4" w:space="0" w:color="auto"/>
            </w:tcBorders>
            <w:vAlign w:val="center"/>
          </w:tcPr>
          <w:p w:rsidR="001E1797" w:rsidRPr="00464513" w:rsidRDefault="001E1797" w:rsidP="00A41B8A">
            <w:pPr>
              <w:jc w:val="center"/>
              <w:rPr>
                <w:rFonts w:ascii="Arial" w:hAnsi="Arial" w:cs="Arial"/>
                <w:sz w:val="14"/>
                <w:szCs w:val="14"/>
              </w:rPr>
            </w:pPr>
            <w:r w:rsidRPr="00464513">
              <w:rPr>
                <w:rFonts w:ascii="Arial" w:hAnsi="Arial" w:cs="Arial"/>
                <w:sz w:val="14"/>
                <w:szCs w:val="14"/>
                <w:u w:val="single"/>
              </w:rPr>
              <w:t>Kumulation</w:t>
            </w:r>
            <w:r w:rsidRPr="00464513">
              <w:rPr>
                <w:rFonts w:ascii="Arial" w:hAnsi="Arial" w:cs="Arial"/>
                <w:sz w:val="14"/>
                <w:szCs w:val="14"/>
              </w:rPr>
              <w:t>: bei 2 oder mehreren Verstößen je 10% Abzug von den Gemeinkosten bzw. vom Sachaufwand (20%, 30%, etc.,  max. 50%)</w:t>
            </w:r>
          </w:p>
        </w:tc>
        <w:tc>
          <w:tcPr>
            <w:tcW w:w="992" w:type="dxa"/>
            <w:tcBorders>
              <w:right w:val="single" w:sz="4" w:space="0" w:color="auto"/>
            </w:tcBorders>
            <w:shd w:val="clear" w:color="auto" w:fill="CCCCCC"/>
            <w:vAlign w:val="center"/>
          </w:tcPr>
          <w:p w:rsidR="001E1797" w:rsidRPr="00464513" w:rsidRDefault="001E1797" w:rsidP="00A41B8A">
            <w:pPr>
              <w:jc w:val="center"/>
              <w:rPr>
                <w:rFonts w:ascii="Arial" w:hAnsi="Arial" w:cs="Arial"/>
                <w:b/>
                <w:sz w:val="14"/>
                <w:szCs w:val="14"/>
              </w:rPr>
            </w:pPr>
          </w:p>
        </w:tc>
        <w:tc>
          <w:tcPr>
            <w:tcW w:w="851" w:type="dxa"/>
            <w:tcBorders>
              <w:left w:val="single" w:sz="4"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0"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lef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572"/>
        </w:trPr>
        <w:tc>
          <w:tcPr>
            <w:tcW w:w="852" w:type="dxa"/>
            <w:vMerge w:val="restart"/>
            <w:tcBorders>
              <w:left w:val="single" w:sz="8" w:space="0" w:color="auto"/>
            </w:tcBorders>
            <w:shd w:val="clear" w:color="auto" w:fill="auto"/>
            <w:textDirection w:val="btLr"/>
            <w:vAlign w:val="center"/>
          </w:tcPr>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10% - 5 % Abzug</w:t>
            </w:r>
          </w:p>
          <w:p w:rsidR="001E1797" w:rsidRPr="00464513" w:rsidRDefault="001E1797" w:rsidP="00A41B8A">
            <w:pPr>
              <w:ind w:left="113" w:right="113"/>
              <w:jc w:val="center"/>
              <w:rPr>
                <w:rFonts w:ascii="Arial" w:hAnsi="Arial" w:cs="Arial"/>
                <w:sz w:val="18"/>
                <w:szCs w:val="18"/>
              </w:rPr>
            </w:pPr>
            <w:r w:rsidRPr="00464513">
              <w:rPr>
                <w:rFonts w:ascii="Arial" w:hAnsi="Arial" w:cs="Arial"/>
                <w:b/>
                <w:sz w:val="16"/>
                <w:szCs w:val="16"/>
              </w:rPr>
              <w:t>ME Konzept,</w:t>
            </w:r>
            <w:r w:rsidRPr="00464513">
              <w:rPr>
                <w:rFonts w:ascii="Arial" w:hAnsi="Arial" w:cs="Arial"/>
                <w:b/>
                <w:sz w:val="16"/>
                <w:szCs w:val="16"/>
              </w:rPr>
              <w:br/>
              <w:t>Rahmen u. Infr</w:t>
            </w:r>
            <w:r w:rsidRPr="00464513">
              <w:rPr>
                <w:rFonts w:ascii="Arial" w:hAnsi="Arial" w:cs="Arial"/>
                <w:b/>
                <w:sz w:val="16"/>
                <w:szCs w:val="16"/>
              </w:rPr>
              <w:t>a</w:t>
            </w:r>
            <w:r w:rsidRPr="00464513">
              <w:rPr>
                <w:rFonts w:ascii="Arial" w:hAnsi="Arial" w:cs="Arial"/>
                <w:b/>
                <w:sz w:val="16"/>
                <w:szCs w:val="16"/>
              </w:rPr>
              <w:t>struktur</w:t>
            </w:r>
          </w:p>
        </w:tc>
        <w:tc>
          <w:tcPr>
            <w:tcW w:w="2693" w:type="dxa"/>
            <w:vAlign w:val="center"/>
          </w:tcPr>
          <w:p w:rsidR="001E1797" w:rsidRPr="00464513" w:rsidRDefault="001E1797" w:rsidP="000B215F">
            <w:pPr>
              <w:jc w:val="center"/>
              <w:rPr>
                <w:rFonts w:ascii="Arial" w:hAnsi="Arial" w:cs="Arial"/>
                <w:sz w:val="14"/>
                <w:szCs w:val="14"/>
              </w:rPr>
            </w:pPr>
            <w:r w:rsidRPr="00464513">
              <w:rPr>
                <w:rFonts w:ascii="Arial" w:hAnsi="Arial" w:cs="Arial"/>
                <w:sz w:val="14"/>
                <w:szCs w:val="14"/>
              </w:rPr>
              <w:t xml:space="preserve">10% Abzug von den Gemeinkosten bzw. 5% Abzug vom Einheitspreis </w:t>
            </w:r>
            <w:r w:rsidR="00403C9A" w:rsidRPr="00464513">
              <w:rPr>
                <w:rFonts w:ascii="Arial" w:hAnsi="Arial" w:cs="Arial"/>
                <w:sz w:val="14"/>
                <w:szCs w:val="14"/>
              </w:rPr>
              <w:t>MNh</w:t>
            </w:r>
            <w:r w:rsidR="000B215F" w:rsidRPr="00464513">
              <w:rPr>
                <w:rFonts w:ascii="Arial" w:hAnsi="Arial" w:cs="Arial"/>
                <w:sz w:val="14"/>
                <w:szCs w:val="14"/>
              </w:rPr>
              <w:t>-TN</w:t>
            </w:r>
            <w:r w:rsidRPr="00464513">
              <w:rPr>
                <w:rFonts w:ascii="Arial" w:hAnsi="Arial" w:cs="Arial"/>
                <w:sz w:val="14"/>
                <w:szCs w:val="14"/>
              </w:rPr>
              <w:t xml:space="preserve"> lt. Kalkulation / Anbot</w:t>
            </w:r>
          </w:p>
        </w:tc>
        <w:tc>
          <w:tcPr>
            <w:tcW w:w="992" w:type="dxa"/>
            <w:shd w:val="clear" w:color="auto" w:fill="CCCCCC"/>
            <w:vAlign w:val="center"/>
          </w:tcPr>
          <w:p w:rsidR="001E1797" w:rsidRPr="00464513" w:rsidRDefault="001E1797" w:rsidP="00A41B8A">
            <w:pPr>
              <w:jc w:val="center"/>
              <w:rPr>
                <w:rFonts w:ascii="Arial" w:hAnsi="Arial" w:cs="Arial"/>
                <w:b/>
                <w:sz w:val="14"/>
                <w:szCs w:val="14"/>
              </w:rPr>
            </w:pPr>
          </w:p>
        </w:tc>
        <w:tc>
          <w:tcPr>
            <w:tcW w:w="851" w:type="dxa"/>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0"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1" w:type="dxa"/>
            <w:tcBorders>
              <w:lef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1027"/>
        </w:trPr>
        <w:tc>
          <w:tcPr>
            <w:tcW w:w="852" w:type="dxa"/>
            <w:vMerge/>
            <w:tcBorders>
              <w:left w:val="single" w:sz="8" w:space="0" w:color="auto"/>
              <w:bottom w:val="single" w:sz="8" w:space="0" w:color="auto"/>
            </w:tcBorders>
            <w:shd w:val="clear" w:color="auto" w:fill="auto"/>
            <w:vAlign w:val="center"/>
          </w:tcPr>
          <w:p w:rsidR="001E1797" w:rsidRPr="00464513" w:rsidRDefault="001E1797" w:rsidP="00A41B8A">
            <w:pPr>
              <w:jc w:val="center"/>
              <w:rPr>
                <w:rFonts w:ascii="Arial" w:hAnsi="Arial" w:cs="Arial"/>
                <w:sz w:val="18"/>
                <w:szCs w:val="18"/>
              </w:rPr>
            </w:pPr>
          </w:p>
        </w:tc>
        <w:tc>
          <w:tcPr>
            <w:tcW w:w="2693" w:type="dxa"/>
            <w:tcBorders>
              <w:bottom w:val="single" w:sz="8" w:space="0" w:color="auto"/>
            </w:tcBorders>
            <w:vAlign w:val="center"/>
          </w:tcPr>
          <w:p w:rsidR="001E1797" w:rsidRPr="00464513" w:rsidRDefault="001E1797" w:rsidP="00A41B8A">
            <w:pPr>
              <w:jc w:val="center"/>
              <w:rPr>
                <w:rFonts w:ascii="Arial" w:hAnsi="Arial" w:cs="Arial"/>
                <w:sz w:val="14"/>
                <w:szCs w:val="14"/>
                <w:u w:val="single"/>
              </w:rPr>
            </w:pPr>
            <w:r w:rsidRPr="00464513">
              <w:rPr>
                <w:rFonts w:ascii="Arial" w:hAnsi="Arial" w:cs="Arial"/>
                <w:sz w:val="14"/>
                <w:szCs w:val="14"/>
                <w:u w:val="single"/>
              </w:rPr>
              <w:t>Kumulation</w:t>
            </w:r>
            <w:r w:rsidRPr="00464513">
              <w:rPr>
                <w:rFonts w:ascii="Arial" w:hAnsi="Arial" w:cs="Arial"/>
                <w:sz w:val="14"/>
                <w:szCs w:val="14"/>
              </w:rPr>
              <w:t>: bei 2 oder mehreren Verstößen je 10% Abzug von den Gemeinkosten (20%, 30%, etc.,  max. 50%) bzw. je 5% Abzug vom EP/</w:t>
            </w:r>
            <w:r w:rsidR="000B215F" w:rsidRPr="00464513">
              <w:rPr>
                <w:lang w:val="de-AT"/>
              </w:rPr>
              <w:t xml:space="preserve"> </w:t>
            </w:r>
            <w:r w:rsidR="00403C9A" w:rsidRPr="00464513">
              <w:rPr>
                <w:rFonts w:ascii="Arial" w:hAnsi="Arial" w:cs="Arial"/>
                <w:sz w:val="14"/>
                <w:szCs w:val="14"/>
              </w:rPr>
              <w:t>MNh</w:t>
            </w:r>
            <w:r w:rsidR="000B215F" w:rsidRPr="00464513">
              <w:rPr>
                <w:rFonts w:ascii="Arial" w:hAnsi="Arial" w:cs="Arial"/>
                <w:sz w:val="14"/>
                <w:szCs w:val="14"/>
              </w:rPr>
              <w:t>-TN</w:t>
            </w:r>
            <w:r w:rsidRPr="00464513">
              <w:rPr>
                <w:rFonts w:ascii="Arial" w:hAnsi="Arial" w:cs="Arial"/>
                <w:sz w:val="14"/>
                <w:szCs w:val="14"/>
              </w:rPr>
              <w:t xml:space="preserve"> lt. Kalkulation/Anbot (10%, 15%, </w:t>
            </w:r>
            <w:r w:rsidR="009D6697" w:rsidRPr="00464513">
              <w:rPr>
                <w:rFonts w:ascii="Arial" w:hAnsi="Arial" w:cs="Arial"/>
                <w:sz w:val="14"/>
                <w:szCs w:val="14"/>
              </w:rPr>
              <w:t>etc.</w:t>
            </w:r>
            <w:r w:rsidRPr="00464513">
              <w:rPr>
                <w:rFonts w:ascii="Arial" w:hAnsi="Arial" w:cs="Arial"/>
                <w:sz w:val="14"/>
                <w:szCs w:val="14"/>
              </w:rPr>
              <w:t>, max. 25%)</w:t>
            </w:r>
          </w:p>
        </w:tc>
        <w:tc>
          <w:tcPr>
            <w:tcW w:w="992"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4"/>
                <w:szCs w:val="14"/>
              </w:rPr>
            </w:pPr>
          </w:p>
        </w:tc>
        <w:tc>
          <w:tcPr>
            <w:tcW w:w="851"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0" w:type="dxa"/>
            <w:tcBorders>
              <w:bottom w:val="single" w:sz="8" w:space="0" w:color="auto"/>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1" w:type="dxa"/>
            <w:tcBorders>
              <w:lef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794"/>
        </w:trPr>
        <w:tc>
          <w:tcPr>
            <w:tcW w:w="852" w:type="dxa"/>
            <w:tcBorders>
              <w:top w:val="single" w:sz="8" w:space="0" w:color="auto"/>
              <w:left w:val="single" w:sz="8" w:space="0" w:color="auto"/>
              <w:bottom w:val="single" w:sz="4" w:space="0" w:color="auto"/>
            </w:tcBorders>
            <w:textDirection w:val="btLr"/>
            <w:vAlign w:val="center"/>
          </w:tcPr>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10% Abzug</w:t>
            </w:r>
          </w:p>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ZK Trainer</w:t>
            </w:r>
          </w:p>
        </w:tc>
        <w:tc>
          <w:tcPr>
            <w:tcW w:w="2693" w:type="dxa"/>
            <w:tcBorders>
              <w:top w:val="single" w:sz="8" w:space="0" w:color="auto"/>
            </w:tcBorders>
            <w:vAlign w:val="center"/>
          </w:tcPr>
          <w:p w:rsidR="001E1797" w:rsidRPr="00464513" w:rsidRDefault="001E1797" w:rsidP="00A41B8A">
            <w:pPr>
              <w:ind w:left="113" w:right="113"/>
              <w:jc w:val="center"/>
              <w:rPr>
                <w:rFonts w:ascii="Arial" w:hAnsi="Arial" w:cs="Arial"/>
                <w:sz w:val="14"/>
                <w:szCs w:val="14"/>
              </w:rPr>
            </w:pPr>
            <w:r w:rsidRPr="00464513">
              <w:rPr>
                <w:rFonts w:ascii="Arial" w:hAnsi="Arial" w:cs="Arial"/>
                <w:sz w:val="14"/>
                <w:szCs w:val="14"/>
                <w:u w:val="single"/>
              </w:rPr>
              <w:t>Bis zu</w:t>
            </w:r>
            <w:r w:rsidRPr="00464513">
              <w:rPr>
                <w:rFonts w:ascii="Arial" w:hAnsi="Arial" w:cs="Arial"/>
                <w:sz w:val="14"/>
                <w:szCs w:val="14"/>
              </w:rPr>
              <w:t xml:space="preserve"> 10% Abzug vom Einheit</w:t>
            </w:r>
            <w:r w:rsidRPr="00464513">
              <w:rPr>
                <w:rFonts w:ascii="Arial" w:hAnsi="Arial" w:cs="Arial"/>
                <w:sz w:val="14"/>
                <w:szCs w:val="14"/>
              </w:rPr>
              <w:t>s</w:t>
            </w:r>
            <w:r w:rsidRPr="00464513">
              <w:rPr>
                <w:rFonts w:ascii="Arial" w:hAnsi="Arial" w:cs="Arial"/>
                <w:sz w:val="14"/>
                <w:szCs w:val="14"/>
              </w:rPr>
              <w:t xml:space="preserve">preis </w:t>
            </w:r>
          </w:p>
          <w:p w:rsidR="001E1797" w:rsidRPr="00464513" w:rsidRDefault="001E1797" w:rsidP="00A41B8A">
            <w:pPr>
              <w:ind w:left="113" w:right="113"/>
              <w:jc w:val="center"/>
              <w:rPr>
                <w:rFonts w:ascii="Arial" w:hAnsi="Arial" w:cs="Arial"/>
                <w:b/>
                <w:sz w:val="16"/>
                <w:szCs w:val="16"/>
              </w:rPr>
            </w:pPr>
            <w:r w:rsidRPr="00464513">
              <w:rPr>
                <w:rFonts w:ascii="Arial" w:hAnsi="Arial" w:cs="Arial"/>
                <w:sz w:val="14"/>
                <w:szCs w:val="14"/>
              </w:rPr>
              <w:t>Personalaufwand</w:t>
            </w:r>
          </w:p>
        </w:tc>
        <w:tc>
          <w:tcPr>
            <w:tcW w:w="992" w:type="dxa"/>
            <w:tcBorders>
              <w:top w:val="single" w:sz="8" w:space="0" w:color="auto"/>
            </w:tcBorders>
            <w:shd w:val="clear" w:color="auto" w:fill="CCCCCC"/>
            <w:vAlign w:val="center"/>
          </w:tcPr>
          <w:p w:rsidR="001E1797" w:rsidRPr="00464513" w:rsidRDefault="001E1797" w:rsidP="00A41B8A">
            <w:pPr>
              <w:ind w:left="113" w:right="113"/>
              <w:jc w:val="center"/>
              <w:rPr>
                <w:rFonts w:ascii="Arial" w:hAnsi="Arial" w:cs="Arial"/>
                <w:b/>
                <w:sz w:val="16"/>
                <w:szCs w:val="16"/>
              </w:rPr>
            </w:pPr>
          </w:p>
        </w:tc>
        <w:tc>
          <w:tcPr>
            <w:tcW w:w="851" w:type="dxa"/>
            <w:tcBorders>
              <w:top w:val="single" w:sz="8" w:space="0" w:color="auto"/>
            </w:tcBorders>
            <w:shd w:val="clear" w:color="auto" w:fill="CCCCCC"/>
            <w:vAlign w:val="center"/>
          </w:tcPr>
          <w:p w:rsidR="001E1797" w:rsidRPr="00464513" w:rsidRDefault="001E1797" w:rsidP="00A41B8A">
            <w:pPr>
              <w:ind w:left="113" w:right="113"/>
              <w:jc w:val="center"/>
              <w:rPr>
                <w:rFonts w:ascii="Arial" w:hAnsi="Arial" w:cs="Arial"/>
                <w:b/>
                <w:sz w:val="16"/>
                <w:szCs w:val="16"/>
              </w:rPr>
            </w:pPr>
          </w:p>
        </w:tc>
        <w:tc>
          <w:tcPr>
            <w:tcW w:w="992" w:type="dxa"/>
            <w:tcBorders>
              <w:top w:val="single" w:sz="8" w:space="0" w:color="auto"/>
            </w:tcBorders>
            <w:shd w:val="clear" w:color="auto" w:fill="CCCCCC"/>
            <w:vAlign w:val="center"/>
          </w:tcPr>
          <w:p w:rsidR="001E1797" w:rsidRPr="00464513" w:rsidRDefault="001E1797" w:rsidP="00A41B8A">
            <w:pPr>
              <w:ind w:left="113" w:right="113"/>
              <w:jc w:val="center"/>
              <w:rPr>
                <w:rFonts w:ascii="Arial" w:hAnsi="Arial" w:cs="Arial"/>
                <w:b/>
                <w:sz w:val="16"/>
                <w:szCs w:val="16"/>
              </w:rPr>
            </w:pPr>
          </w:p>
        </w:tc>
        <w:tc>
          <w:tcPr>
            <w:tcW w:w="850" w:type="dxa"/>
            <w:tcBorders>
              <w:top w:val="single" w:sz="8" w:space="0" w:color="auto"/>
            </w:tcBorders>
            <w:shd w:val="clear" w:color="auto" w:fill="CCCCCC"/>
            <w:vAlign w:val="center"/>
          </w:tcPr>
          <w:p w:rsidR="001E1797" w:rsidRPr="00464513" w:rsidRDefault="001E1797" w:rsidP="00A41B8A">
            <w:pPr>
              <w:ind w:left="113" w:right="113"/>
              <w:jc w:val="center"/>
              <w:rPr>
                <w:rFonts w:ascii="Arial" w:hAnsi="Arial" w:cs="Arial"/>
                <w:b/>
                <w:sz w:val="16"/>
                <w:szCs w:val="16"/>
              </w:rPr>
            </w:pPr>
          </w:p>
        </w:tc>
        <w:tc>
          <w:tcPr>
            <w:tcW w:w="851" w:type="dxa"/>
            <w:shd w:val="clear" w:color="auto" w:fill="CCCCCC"/>
            <w:vAlign w:val="center"/>
          </w:tcPr>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x</w:t>
            </w:r>
          </w:p>
        </w:tc>
        <w:tc>
          <w:tcPr>
            <w:tcW w:w="992" w:type="dxa"/>
            <w:shd w:val="clear" w:color="auto" w:fill="CCCCCC"/>
            <w:vAlign w:val="center"/>
          </w:tcPr>
          <w:p w:rsidR="001E1797" w:rsidRPr="00464513" w:rsidRDefault="001E1797" w:rsidP="00A41B8A">
            <w:pPr>
              <w:ind w:left="113" w:right="113"/>
              <w:jc w:val="center"/>
              <w:rPr>
                <w:rFonts w:ascii="Arial" w:hAnsi="Arial" w:cs="Arial"/>
                <w:b/>
                <w:sz w:val="16"/>
                <w:szCs w:val="16"/>
              </w:rPr>
            </w:pPr>
          </w:p>
        </w:tc>
        <w:tc>
          <w:tcPr>
            <w:tcW w:w="851" w:type="dxa"/>
            <w:tcBorders>
              <w:right w:val="single" w:sz="8" w:space="0" w:color="auto"/>
            </w:tcBorders>
            <w:shd w:val="clear" w:color="auto" w:fill="CCCCCC"/>
            <w:vAlign w:val="center"/>
          </w:tcPr>
          <w:p w:rsidR="001E1797" w:rsidRPr="00464513" w:rsidRDefault="001E1797" w:rsidP="00A41B8A">
            <w:pPr>
              <w:ind w:left="113" w:right="113"/>
              <w:jc w:val="center"/>
              <w:rPr>
                <w:rFonts w:ascii="Arial" w:hAnsi="Arial" w:cs="Arial"/>
                <w:b/>
                <w:sz w:val="16"/>
                <w:szCs w:val="16"/>
              </w:rPr>
            </w:pPr>
          </w:p>
        </w:tc>
      </w:tr>
      <w:tr w:rsidR="001E1797" w:rsidRPr="00464513" w:rsidTr="00A41B8A">
        <w:trPr>
          <w:trHeight w:val="675"/>
        </w:trPr>
        <w:tc>
          <w:tcPr>
            <w:tcW w:w="852" w:type="dxa"/>
            <w:vMerge w:val="restart"/>
            <w:tcBorders>
              <w:top w:val="single" w:sz="4" w:space="0" w:color="auto"/>
              <w:left w:val="single" w:sz="8" w:space="0" w:color="auto"/>
            </w:tcBorders>
            <w:shd w:val="clear" w:color="auto" w:fill="auto"/>
            <w:textDirection w:val="btLr"/>
            <w:vAlign w:val="center"/>
          </w:tcPr>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5% Abzug</w:t>
            </w:r>
          </w:p>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ZK Aussta</w:t>
            </w:r>
            <w:r w:rsidRPr="00464513">
              <w:rPr>
                <w:rFonts w:ascii="Arial" w:hAnsi="Arial" w:cs="Arial"/>
                <w:b/>
                <w:sz w:val="16"/>
                <w:szCs w:val="16"/>
              </w:rPr>
              <w:t>t</w:t>
            </w:r>
            <w:r w:rsidRPr="00464513">
              <w:rPr>
                <w:rFonts w:ascii="Arial" w:hAnsi="Arial" w:cs="Arial"/>
                <w:b/>
                <w:sz w:val="16"/>
                <w:szCs w:val="16"/>
              </w:rPr>
              <w:t>tung</w:t>
            </w:r>
          </w:p>
        </w:tc>
        <w:tc>
          <w:tcPr>
            <w:tcW w:w="2693" w:type="dxa"/>
            <w:vAlign w:val="center"/>
          </w:tcPr>
          <w:p w:rsidR="001E1797" w:rsidRPr="00464513" w:rsidRDefault="001E1797" w:rsidP="00A41B8A">
            <w:pPr>
              <w:jc w:val="center"/>
              <w:rPr>
                <w:rFonts w:ascii="Arial" w:hAnsi="Arial" w:cs="Arial"/>
                <w:sz w:val="14"/>
                <w:szCs w:val="14"/>
              </w:rPr>
            </w:pPr>
            <w:r w:rsidRPr="00464513">
              <w:rPr>
                <w:rFonts w:ascii="Arial" w:hAnsi="Arial" w:cs="Arial"/>
                <w:sz w:val="14"/>
                <w:szCs w:val="14"/>
              </w:rPr>
              <w:t xml:space="preserve">5% Abzug vom </w:t>
            </w:r>
            <w:r w:rsidRPr="00464513">
              <w:rPr>
                <w:rFonts w:ascii="Arial" w:hAnsi="Arial" w:cs="Arial"/>
                <w:sz w:val="14"/>
                <w:szCs w:val="14"/>
              </w:rPr>
              <w:br/>
              <w:t>Sachaufwand</w:t>
            </w:r>
          </w:p>
        </w:tc>
        <w:tc>
          <w:tcPr>
            <w:tcW w:w="992" w:type="dxa"/>
            <w:shd w:val="clear" w:color="auto" w:fill="CCCCCC"/>
            <w:vAlign w:val="center"/>
          </w:tcPr>
          <w:p w:rsidR="001E1797" w:rsidRPr="00464513" w:rsidRDefault="001E1797" w:rsidP="00A41B8A">
            <w:pPr>
              <w:jc w:val="center"/>
              <w:rPr>
                <w:rFonts w:ascii="Arial" w:hAnsi="Arial" w:cs="Arial"/>
                <w:b/>
                <w:sz w:val="14"/>
                <w:szCs w:val="14"/>
              </w:rPr>
            </w:pPr>
          </w:p>
        </w:tc>
        <w:tc>
          <w:tcPr>
            <w:tcW w:w="851" w:type="dxa"/>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0"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714"/>
        </w:trPr>
        <w:tc>
          <w:tcPr>
            <w:tcW w:w="852" w:type="dxa"/>
            <w:vMerge/>
            <w:tcBorders>
              <w:left w:val="single" w:sz="8" w:space="0" w:color="auto"/>
            </w:tcBorders>
            <w:shd w:val="clear" w:color="auto" w:fill="auto"/>
            <w:textDirection w:val="btLr"/>
            <w:vAlign w:val="center"/>
          </w:tcPr>
          <w:p w:rsidR="001E1797" w:rsidRPr="00464513" w:rsidRDefault="001E1797" w:rsidP="00A41B8A">
            <w:pPr>
              <w:ind w:left="113" w:right="113"/>
              <w:jc w:val="center"/>
              <w:rPr>
                <w:rFonts w:ascii="Arial" w:hAnsi="Arial" w:cs="Arial"/>
                <w:b/>
                <w:sz w:val="16"/>
                <w:szCs w:val="16"/>
              </w:rPr>
            </w:pPr>
          </w:p>
        </w:tc>
        <w:tc>
          <w:tcPr>
            <w:tcW w:w="2693" w:type="dxa"/>
            <w:vAlign w:val="center"/>
          </w:tcPr>
          <w:p w:rsidR="001E1797" w:rsidRPr="00464513" w:rsidRDefault="001E1797" w:rsidP="00A41B8A">
            <w:pPr>
              <w:jc w:val="center"/>
              <w:rPr>
                <w:rFonts w:ascii="Arial" w:hAnsi="Arial" w:cs="Arial"/>
                <w:sz w:val="14"/>
                <w:szCs w:val="14"/>
              </w:rPr>
            </w:pPr>
            <w:r w:rsidRPr="00464513">
              <w:rPr>
                <w:rFonts w:ascii="Arial" w:hAnsi="Arial" w:cs="Arial"/>
                <w:sz w:val="14"/>
                <w:szCs w:val="14"/>
                <w:u w:val="single"/>
              </w:rPr>
              <w:t>Kumulation:</w:t>
            </w:r>
            <w:r w:rsidRPr="00464513">
              <w:rPr>
                <w:rFonts w:ascii="Arial" w:hAnsi="Arial" w:cs="Arial"/>
                <w:sz w:val="14"/>
                <w:szCs w:val="14"/>
              </w:rPr>
              <w:t xml:space="preserve"> bei 2 oder mehreren Verstößen je 5% Abzug vom Sachau</w:t>
            </w:r>
            <w:r w:rsidRPr="00464513">
              <w:rPr>
                <w:rFonts w:ascii="Arial" w:hAnsi="Arial" w:cs="Arial"/>
                <w:sz w:val="14"/>
                <w:szCs w:val="14"/>
              </w:rPr>
              <w:t>f</w:t>
            </w:r>
            <w:r w:rsidRPr="00464513">
              <w:rPr>
                <w:rFonts w:ascii="Arial" w:hAnsi="Arial" w:cs="Arial"/>
                <w:sz w:val="14"/>
                <w:szCs w:val="14"/>
              </w:rPr>
              <w:t>wand (10%, 15%, max. 25%)</w:t>
            </w:r>
          </w:p>
        </w:tc>
        <w:tc>
          <w:tcPr>
            <w:tcW w:w="992" w:type="dxa"/>
            <w:shd w:val="clear" w:color="auto" w:fill="CCCCCC"/>
            <w:vAlign w:val="center"/>
          </w:tcPr>
          <w:p w:rsidR="001E1797" w:rsidRPr="00464513" w:rsidRDefault="001E1797" w:rsidP="00A41B8A">
            <w:pPr>
              <w:jc w:val="center"/>
              <w:rPr>
                <w:rFonts w:ascii="Arial" w:hAnsi="Arial" w:cs="Arial"/>
                <w:b/>
                <w:sz w:val="14"/>
                <w:szCs w:val="14"/>
              </w:rPr>
            </w:pPr>
          </w:p>
        </w:tc>
        <w:tc>
          <w:tcPr>
            <w:tcW w:w="851" w:type="dxa"/>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0"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594"/>
        </w:trPr>
        <w:tc>
          <w:tcPr>
            <w:tcW w:w="852" w:type="dxa"/>
            <w:vMerge w:val="restart"/>
            <w:tcBorders>
              <w:left w:val="single" w:sz="8" w:space="0" w:color="auto"/>
            </w:tcBorders>
            <w:shd w:val="clear" w:color="auto" w:fill="auto"/>
            <w:textDirection w:val="btLr"/>
            <w:vAlign w:val="center"/>
          </w:tcPr>
          <w:p w:rsidR="001E1797" w:rsidRPr="00464513" w:rsidRDefault="001E1797" w:rsidP="00A41B8A">
            <w:pPr>
              <w:ind w:left="113" w:right="113"/>
              <w:jc w:val="center"/>
              <w:rPr>
                <w:rFonts w:ascii="Arial" w:hAnsi="Arial" w:cs="Arial"/>
                <w:b/>
                <w:sz w:val="16"/>
                <w:szCs w:val="16"/>
              </w:rPr>
            </w:pPr>
            <w:r w:rsidRPr="00464513">
              <w:rPr>
                <w:rFonts w:ascii="Arial" w:hAnsi="Arial" w:cs="Arial"/>
                <w:b/>
                <w:sz w:val="16"/>
                <w:szCs w:val="16"/>
              </w:rPr>
              <w:t>2,5% Abzug</w:t>
            </w:r>
          </w:p>
          <w:p w:rsidR="001E1797" w:rsidRPr="00464513" w:rsidRDefault="001E1797" w:rsidP="00A41B8A">
            <w:pPr>
              <w:ind w:left="113" w:right="113"/>
              <w:jc w:val="center"/>
              <w:rPr>
                <w:rFonts w:ascii="Arial" w:hAnsi="Arial" w:cs="Arial"/>
                <w:sz w:val="16"/>
                <w:szCs w:val="16"/>
              </w:rPr>
            </w:pPr>
            <w:r w:rsidRPr="00464513">
              <w:rPr>
                <w:rFonts w:ascii="Arial" w:hAnsi="Arial" w:cs="Arial"/>
                <w:b/>
                <w:sz w:val="16"/>
                <w:szCs w:val="16"/>
              </w:rPr>
              <w:t>ZK Konzept,</w:t>
            </w:r>
            <w:r w:rsidRPr="00464513">
              <w:rPr>
                <w:rFonts w:ascii="Arial" w:hAnsi="Arial" w:cs="Arial"/>
                <w:b/>
                <w:sz w:val="16"/>
                <w:szCs w:val="16"/>
              </w:rPr>
              <w:br/>
              <w:t>Rahmen u. Infrastruktur</w:t>
            </w:r>
          </w:p>
        </w:tc>
        <w:tc>
          <w:tcPr>
            <w:tcW w:w="2693" w:type="dxa"/>
            <w:vAlign w:val="center"/>
          </w:tcPr>
          <w:p w:rsidR="001E1797" w:rsidRPr="00464513" w:rsidRDefault="001E1797" w:rsidP="000B215F">
            <w:pPr>
              <w:jc w:val="center"/>
              <w:rPr>
                <w:rFonts w:ascii="Arial" w:hAnsi="Arial" w:cs="Arial"/>
                <w:sz w:val="14"/>
                <w:szCs w:val="14"/>
              </w:rPr>
            </w:pPr>
            <w:r w:rsidRPr="00464513">
              <w:rPr>
                <w:rFonts w:ascii="Arial" w:hAnsi="Arial" w:cs="Arial"/>
                <w:sz w:val="14"/>
                <w:szCs w:val="14"/>
              </w:rPr>
              <w:t xml:space="preserve">2,5% Abzug vom </w:t>
            </w:r>
            <w:r w:rsidRPr="00464513">
              <w:rPr>
                <w:rFonts w:ascii="Arial" w:hAnsi="Arial" w:cs="Arial"/>
                <w:sz w:val="14"/>
                <w:szCs w:val="14"/>
              </w:rPr>
              <w:br/>
              <w:t xml:space="preserve">vom Einheitspreis </w:t>
            </w:r>
            <w:r w:rsidR="00403C9A" w:rsidRPr="00464513">
              <w:rPr>
                <w:rFonts w:ascii="Arial" w:hAnsi="Arial" w:cs="Arial"/>
                <w:sz w:val="14"/>
                <w:szCs w:val="14"/>
              </w:rPr>
              <w:t>MNh</w:t>
            </w:r>
            <w:r w:rsidR="000B215F" w:rsidRPr="00464513">
              <w:rPr>
                <w:rFonts w:ascii="Arial" w:hAnsi="Arial" w:cs="Arial"/>
                <w:sz w:val="14"/>
                <w:szCs w:val="14"/>
              </w:rPr>
              <w:t>-TN</w:t>
            </w:r>
            <w:r w:rsidRPr="00464513">
              <w:rPr>
                <w:rFonts w:ascii="Arial" w:hAnsi="Arial" w:cs="Arial"/>
                <w:sz w:val="14"/>
                <w:szCs w:val="14"/>
              </w:rPr>
              <w:t xml:space="preserve"> lt. </w:t>
            </w:r>
            <w:r w:rsidRPr="00464513">
              <w:rPr>
                <w:rFonts w:ascii="Arial" w:hAnsi="Arial" w:cs="Arial"/>
                <w:sz w:val="14"/>
                <w:szCs w:val="14"/>
              </w:rPr>
              <w:br/>
              <w:t>Kalkulation / Anbot</w:t>
            </w:r>
          </w:p>
        </w:tc>
        <w:tc>
          <w:tcPr>
            <w:tcW w:w="992" w:type="dxa"/>
            <w:shd w:val="clear" w:color="auto" w:fill="CCCCCC"/>
            <w:vAlign w:val="center"/>
          </w:tcPr>
          <w:p w:rsidR="001E1797" w:rsidRPr="00464513" w:rsidRDefault="001E1797" w:rsidP="00A41B8A">
            <w:pPr>
              <w:jc w:val="center"/>
              <w:rPr>
                <w:rFonts w:ascii="Arial" w:hAnsi="Arial" w:cs="Arial"/>
                <w:b/>
                <w:sz w:val="14"/>
                <w:szCs w:val="14"/>
              </w:rPr>
            </w:pPr>
          </w:p>
        </w:tc>
        <w:tc>
          <w:tcPr>
            <w:tcW w:w="851" w:type="dxa"/>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0"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shd w:val="clear" w:color="auto" w:fill="CCCCCC"/>
            <w:vAlign w:val="center"/>
          </w:tcPr>
          <w:p w:rsidR="001E1797" w:rsidRPr="00464513" w:rsidRDefault="001E1797" w:rsidP="00A41B8A">
            <w:pPr>
              <w:jc w:val="center"/>
              <w:rPr>
                <w:rFonts w:ascii="Arial" w:hAnsi="Arial" w:cs="Arial"/>
                <w:b/>
                <w:sz w:val="18"/>
                <w:szCs w:val="18"/>
              </w:rPr>
            </w:pPr>
          </w:p>
        </w:tc>
        <w:tc>
          <w:tcPr>
            <w:tcW w:w="992" w:type="dxa"/>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r>
      <w:tr w:rsidR="001E1797" w:rsidRPr="00464513" w:rsidTr="00A41B8A">
        <w:trPr>
          <w:trHeight w:val="734"/>
        </w:trPr>
        <w:tc>
          <w:tcPr>
            <w:tcW w:w="852" w:type="dxa"/>
            <w:vMerge/>
            <w:tcBorders>
              <w:left w:val="single" w:sz="8" w:space="0" w:color="auto"/>
              <w:bottom w:val="single" w:sz="8" w:space="0" w:color="auto"/>
            </w:tcBorders>
            <w:shd w:val="clear" w:color="auto" w:fill="auto"/>
            <w:vAlign w:val="center"/>
          </w:tcPr>
          <w:p w:rsidR="001E1797" w:rsidRPr="00464513" w:rsidRDefault="001E1797" w:rsidP="00A41B8A">
            <w:pPr>
              <w:jc w:val="center"/>
              <w:rPr>
                <w:rFonts w:ascii="Arial" w:hAnsi="Arial" w:cs="Arial"/>
                <w:sz w:val="16"/>
                <w:szCs w:val="16"/>
              </w:rPr>
            </w:pPr>
          </w:p>
        </w:tc>
        <w:tc>
          <w:tcPr>
            <w:tcW w:w="2693" w:type="dxa"/>
            <w:tcBorders>
              <w:bottom w:val="single" w:sz="8" w:space="0" w:color="auto"/>
            </w:tcBorders>
            <w:vAlign w:val="center"/>
          </w:tcPr>
          <w:p w:rsidR="001E1797" w:rsidRPr="00464513" w:rsidRDefault="001E1797" w:rsidP="000B215F">
            <w:pPr>
              <w:jc w:val="center"/>
              <w:rPr>
                <w:rFonts w:ascii="Arial" w:hAnsi="Arial" w:cs="Arial"/>
                <w:sz w:val="14"/>
                <w:szCs w:val="14"/>
              </w:rPr>
            </w:pPr>
            <w:r w:rsidRPr="00464513">
              <w:rPr>
                <w:rFonts w:ascii="Arial" w:hAnsi="Arial" w:cs="Arial"/>
                <w:sz w:val="14"/>
                <w:szCs w:val="14"/>
                <w:u w:val="single"/>
              </w:rPr>
              <w:t>Kumulation</w:t>
            </w:r>
            <w:r w:rsidRPr="00464513">
              <w:rPr>
                <w:rFonts w:ascii="Arial" w:hAnsi="Arial" w:cs="Arial"/>
                <w:sz w:val="14"/>
                <w:szCs w:val="14"/>
              </w:rPr>
              <w:t>: bei 2 oder mehreren Verstößen je 2,5% Abzug vom EP/</w:t>
            </w:r>
            <w:r w:rsidR="00403C9A" w:rsidRPr="00464513">
              <w:rPr>
                <w:rFonts w:ascii="Arial" w:hAnsi="Arial" w:cs="Arial"/>
                <w:sz w:val="14"/>
                <w:szCs w:val="14"/>
              </w:rPr>
              <w:t>MNh</w:t>
            </w:r>
            <w:r w:rsidR="000B215F" w:rsidRPr="00464513">
              <w:rPr>
                <w:rFonts w:ascii="Arial" w:hAnsi="Arial" w:cs="Arial"/>
                <w:sz w:val="14"/>
                <w:szCs w:val="14"/>
              </w:rPr>
              <w:t>-TN</w:t>
            </w:r>
            <w:r w:rsidRPr="00464513">
              <w:rPr>
                <w:rFonts w:ascii="Arial" w:hAnsi="Arial" w:cs="Arial"/>
                <w:sz w:val="14"/>
                <w:szCs w:val="14"/>
              </w:rPr>
              <w:t xml:space="preserve"> lt. Kalkulation/Anbot (5%. 7,5%, </w:t>
            </w:r>
            <w:r w:rsidR="009D6697" w:rsidRPr="00464513">
              <w:rPr>
                <w:rFonts w:ascii="Arial" w:hAnsi="Arial" w:cs="Arial"/>
                <w:sz w:val="14"/>
                <w:szCs w:val="14"/>
              </w:rPr>
              <w:t>etc.</w:t>
            </w:r>
            <w:r w:rsidRPr="00464513">
              <w:rPr>
                <w:rFonts w:ascii="Arial" w:hAnsi="Arial" w:cs="Arial"/>
                <w:sz w:val="14"/>
                <w:szCs w:val="14"/>
              </w:rPr>
              <w:t>, max. 12,5%)</w:t>
            </w:r>
          </w:p>
        </w:tc>
        <w:tc>
          <w:tcPr>
            <w:tcW w:w="992"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4"/>
                <w:szCs w:val="14"/>
              </w:rPr>
            </w:pPr>
          </w:p>
        </w:tc>
        <w:tc>
          <w:tcPr>
            <w:tcW w:w="851"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0"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tcBorders>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bottom w:val="single" w:sz="8" w:space="0" w:color="auto"/>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r>
      <w:tr w:rsidR="001E1797" w:rsidRPr="00464513" w:rsidTr="00A41B8A">
        <w:tc>
          <w:tcPr>
            <w:tcW w:w="3545" w:type="dxa"/>
            <w:gridSpan w:val="2"/>
            <w:tcBorders>
              <w:top w:val="single" w:sz="8" w:space="0" w:color="auto"/>
              <w:left w:val="single" w:sz="8" w:space="0" w:color="auto"/>
              <w:bottom w:val="single" w:sz="8" w:space="0" w:color="auto"/>
            </w:tcBorders>
            <w:vAlign w:val="center"/>
          </w:tcPr>
          <w:p w:rsidR="001E1797" w:rsidRPr="00464513" w:rsidRDefault="001E1797" w:rsidP="00A41B8A">
            <w:pPr>
              <w:jc w:val="center"/>
              <w:rPr>
                <w:rFonts w:ascii="Arial" w:hAnsi="Arial" w:cs="Arial"/>
                <w:b/>
                <w:sz w:val="14"/>
                <w:szCs w:val="14"/>
                <w:u w:val="single"/>
              </w:rPr>
            </w:pPr>
            <w:r w:rsidRPr="00464513">
              <w:rPr>
                <w:rFonts w:ascii="Arial" w:hAnsi="Arial" w:cs="Arial"/>
                <w:b/>
                <w:sz w:val="14"/>
                <w:szCs w:val="14"/>
                <w:u w:val="single"/>
              </w:rPr>
              <w:t>Bei einem besonders gravierendem Verstoß bzw. bei mehreren Verstößen gegen Mindesterforde</w:t>
            </w:r>
            <w:r w:rsidRPr="00464513">
              <w:rPr>
                <w:rFonts w:ascii="Arial" w:hAnsi="Arial" w:cs="Arial"/>
                <w:b/>
                <w:sz w:val="14"/>
                <w:szCs w:val="14"/>
                <w:u w:val="single"/>
              </w:rPr>
              <w:t>r</w:t>
            </w:r>
            <w:r w:rsidRPr="00464513">
              <w:rPr>
                <w:rFonts w:ascii="Arial" w:hAnsi="Arial" w:cs="Arial"/>
                <w:b/>
                <w:sz w:val="14"/>
                <w:szCs w:val="14"/>
                <w:u w:val="single"/>
              </w:rPr>
              <w:t>nisse:</w:t>
            </w:r>
            <w:r w:rsidRPr="00464513">
              <w:rPr>
                <w:rFonts w:ascii="Arial" w:hAnsi="Arial" w:cs="Arial"/>
                <w:b/>
                <w:sz w:val="14"/>
                <w:szCs w:val="14"/>
                <w:u w:val="single"/>
              </w:rPr>
              <w:br/>
            </w:r>
          </w:p>
          <w:p w:rsidR="001E1797" w:rsidRPr="00464513" w:rsidRDefault="001E1797" w:rsidP="00F24250">
            <w:pPr>
              <w:numPr>
                <w:ilvl w:val="0"/>
                <w:numId w:val="33"/>
              </w:numPr>
              <w:rPr>
                <w:rFonts w:ascii="Arial" w:hAnsi="Arial" w:cs="Arial"/>
                <w:sz w:val="14"/>
                <w:szCs w:val="14"/>
              </w:rPr>
            </w:pPr>
            <w:r w:rsidRPr="00464513">
              <w:rPr>
                <w:rFonts w:ascii="Arial" w:hAnsi="Arial" w:cs="Arial"/>
                <w:sz w:val="14"/>
                <w:szCs w:val="14"/>
              </w:rPr>
              <w:t>keine Option der Wiedervergabe</w:t>
            </w:r>
          </w:p>
          <w:p w:rsidR="001E1797" w:rsidRPr="00464513" w:rsidRDefault="001E1797" w:rsidP="00F24250">
            <w:pPr>
              <w:numPr>
                <w:ilvl w:val="0"/>
                <w:numId w:val="33"/>
              </w:numPr>
              <w:rPr>
                <w:rFonts w:ascii="Arial" w:hAnsi="Arial" w:cs="Arial"/>
                <w:sz w:val="14"/>
                <w:szCs w:val="14"/>
              </w:rPr>
            </w:pPr>
            <w:r w:rsidRPr="00464513">
              <w:rPr>
                <w:rFonts w:ascii="Arial" w:hAnsi="Arial" w:cs="Arial"/>
                <w:sz w:val="14"/>
                <w:szCs w:val="14"/>
              </w:rPr>
              <w:t>Storno bzw. Abbruch von Kursen</w:t>
            </w:r>
          </w:p>
          <w:p w:rsidR="001E1797" w:rsidRPr="00464513" w:rsidRDefault="001E1797" w:rsidP="00F24250">
            <w:pPr>
              <w:numPr>
                <w:ilvl w:val="0"/>
                <w:numId w:val="33"/>
              </w:numPr>
              <w:rPr>
                <w:rFonts w:ascii="Arial" w:hAnsi="Arial" w:cs="Arial"/>
                <w:sz w:val="16"/>
                <w:szCs w:val="16"/>
              </w:rPr>
            </w:pPr>
            <w:r w:rsidRPr="00464513">
              <w:rPr>
                <w:rFonts w:ascii="Arial" w:hAnsi="Arial" w:cs="Arial"/>
                <w:sz w:val="14"/>
                <w:szCs w:val="14"/>
              </w:rPr>
              <w:t>befristeter Ausschluss als Bieter</w:t>
            </w:r>
            <w:r w:rsidRPr="00464513">
              <w:rPr>
                <w:rFonts w:ascii="Arial" w:hAnsi="Arial" w:cs="Arial"/>
                <w:sz w:val="14"/>
                <w:szCs w:val="14"/>
              </w:rPr>
              <w:br/>
            </w:r>
          </w:p>
        </w:tc>
        <w:tc>
          <w:tcPr>
            <w:tcW w:w="992" w:type="dxa"/>
            <w:tcBorders>
              <w:top w:val="single" w:sz="8" w:space="0" w:color="auto"/>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1" w:type="dxa"/>
            <w:tcBorders>
              <w:top w:val="single" w:sz="8" w:space="0" w:color="auto"/>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992" w:type="dxa"/>
            <w:tcBorders>
              <w:top w:val="single" w:sz="8" w:space="0" w:color="auto"/>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0" w:type="dxa"/>
            <w:tcBorders>
              <w:top w:val="single" w:sz="8" w:space="0" w:color="auto"/>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r w:rsidRPr="00464513">
              <w:rPr>
                <w:rFonts w:ascii="Arial" w:hAnsi="Arial" w:cs="Arial"/>
                <w:b/>
                <w:sz w:val="18"/>
                <w:szCs w:val="18"/>
              </w:rPr>
              <w:t>x</w:t>
            </w:r>
          </w:p>
        </w:tc>
        <w:tc>
          <w:tcPr>
            <w:tcW w:w="851" w:type="dxa"/>
            <w:tcBorders>
              <w:top w:val="single" w:sz="8" w:space="0" w:color="auto"/>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992" w:type="dxa"/>
            <w:tcBorders>
              <w:top w:val="single" w:sz="8" w:space="0" w:color="auto"/>
              <w:bottom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c>
          <w:tcPr>
            <w:tcW w:w="851" w:type="dxa"/>
            <w:tcBorders>
              <w:top w:val="single" w:sz="8" w:space="0" w:color="auto"/>
              <w:bottom w:val="single" w:sz="8" w:space="0" w:color="auto"/>
              <w:right w:val="single" w:sz="8" w:space="0" w:color="auto"/>
            </w:tcBorders>
            <w:shd w:val="clear" w:color="auto" w:fill="CCCCCC"/>
            <w:vAlign w:val="center"/>
          </w:tcPr>
          <w:p w:rsidR="001E1797" w:rsidRPr="00464513" w:rsidRDefault="001E1797" w:rsidP="00A41B8A">
            <w:pPr>
              <w:jc w:val="center"/>
              <w:rPr>
                <w:rFonts w:ascii="Arial" w:hAnsi="Arial" w:cs="Arial"/>
                <w:b/>
                <w:sz w:val="18"/>
                <w:szCs w:val="18"/>
              </w:rPr>
            </w:pPr>
          </w:p>
        </w:tc>
      </w:tr>
      <w:tr w:rsidR="001E1797" w:rsidRPr="00464513" w:rsidTr="00A41B8A">
        <w:trPr>
          <w:trHeight w:val="529"/>
        </w:trPr>
        <w:tc>
          <w:tcPr>
            <w:tcW w:w="3545" w:type="dxa"/>
            <w:gridSpan w:val="2"/>
            <w:tcBorders>
              <w:top w:val="single" w:sz="8" w:space="0" w:color="auto"/>
              <w:left w:val="single" w:sz="8" w:space="0" w:color="auto"/>
              <w:bottom w:val="single" w:sz="8" w:space="0" w:color="auto"/>
            </w:tcBorders>
            <w:vAlign w:val="center"/>
          </w:tcPr>
          <w:p w:rsidR="001E1797" w:rsidRPr="00464513" w:rsidRDefault="001E1797" w:rsidP="00A41B8A">
            <w:pPr>
              <w:ind w:left="360"/>
              <w:rPr>
                <w:rFonts w:ascii="Arial" w:hAnsi="Arial" w:cs="Arial"/>
                <w:b/>
                <w:sz w:val="14"/>
                <w:szCs w:val="14"/>
              </w:rPr>
            </w:pPr>
            <w:r w:rsidRPr="00464513">
              <w:rPr>
                <w:rFonts w:ascii="Arial" w:hAnsi="Arial" w:cs="Arial"/>
                <w:b/>
                <w:sz w:val="14"/>
                <w:szCs w:val="14"/>
              </w:rPr>
              <w:t>5% Abzug vom EinzeltrainerInhonorar bzw. vom Einheitspreis Personalaufwand</w:t>
            </w:r>
          </w:p>
        </w:tc>
        <w:tc>
          <w:tcPr>
            <w:tcW w:w="6379" w:type="dxa"/>
            <w:gridSpan w:val="7"/>
            <w:tcBorders>
              <w:top w:val="single" w:sz="8" w:space="0" w:color="auto"/>
              <w:bottom w:val="single" w:sz="8" w:space="0" w:color="auto"/>
              <w:right w:val="single" w:sz="8" w:space="0" w:color="auto"/>
            </w:tcBorders>
            <w:shd w:val="clear" w:color="auto" w:fill="CCCCCC"/>
            <w:vAlign w:val="center"/>
          </w:tcPr>
          <w:p w:rsidR="001E1797" w:rsidRPr="00464513" w:rsidRDefault="001E1797" w:rsidP="00A41B8A">
            <w:pPr>
              <w:jc w:val="center"/>
              <w:rPr>
                <w:rFonts w:ascii="Arial" w:hAnsi="Arial" w:cs="Arial"/>
                <w:sz w:val="18"/>
                <w:szCs w:val="18"/>
              </w:rPr>
            </w:pPr>
            <w:r w:rsidRPr="00464513">
              <w:rPr>
                <w:rFonts w:ascii="Arial" w:hAnsi="Arial" w:cs="Arial"/>
                <w:sz w:val="14"/>
                <w:szCs w:val="14"/>
              </w:rPr>
              <w:t>Nichtmeldung oder verspätete Meldung eines TrainerInnentausches (Meldepflicht ab 1 Woche Einsatz des/der Ersatztrainers/in in der Maßnahme)</w:t>
            </w:r>
          </w:p>
        </w:tc>
      </w:tr>
    </w:tbl>
    <w:p w:rsidR="001E1797" w:rsidRPr="00464513" w:rsidRDefault="001E1797" w:rsidP="001E1797">
      <w:pPr>
        <w:rPr>
          <w:sz w:val="4"/>
          <w:szCs w:val="4"/>
        </w:rPr>
      </w:pPr>
    </w:p>
    <w:p w:rsidR="001E1797" w:rsidRPr="00464513" w:rsidRDefault="001E1797" w:rsidP="001E1797">
      <w:pPr>
        <w:ind w:left="708"/>
        <w:jc w:val="both"/>
      </w:pPr>
    </w:p>
    <w:p w:rsidR="001E1797" w:rsidRPr="00464513" w:rsidRDefault="001E1797" w:rsidP="00B1197D">
      <w:pPr>
        <w:ind w:left="708"/>
        <w:jc w:val="both"/>
      </w:pPr>
    </w:p>
    <w:sectPr w:rsidR="001E1797" w:rsidRPr="00464513" w:rsidSect="001D2B03">
      <w:headerReference w:type="default" r:id="rId27"/>
      <w:footerReference w:type="default" r:id="rId28"/>
      <w:pgSz w:w="11907" w:h="16840" w:code="9"/>
      <w:pgMar w:top="1418" w:right="1418" w:bottom="1134"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9A" w:rsidRDefault="00403C9A">
      <w:r>
        <w:separator/>
      </w:r>
    </w:p>
  </w:endnote>
  <w:endnote w:type="continuationSeparator" w:id="0">
    <w:p w:rsidR="00403C9A" w:rsidRDefault="004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MS">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9A" w:rsidRDefault="00403C9A">
    <w:pPr>
      <w:pStyle w:val="Fuzeile"/>
      <w:pBdr>
        <w:top w:val="single" w:sz="6" w:space="1" w:color="auto"/>
      </w:pBdr>
    </w:pPr>
    <w:r>
      <w:rPr>
        <w:rFonts w:ascii="AMS" w:hAnsi="AMS"/>
        <w:b/>
        <w:sz w:val="16"/>
      </w:rPr>
      <w:t>Gültigkeit ab XX.XX.XXXX</w:t>
    </w:r>
    <w:r>
      <w:rPr>
        <w:rFonts w:ascii="AMS" w:hAnsi="AMS"/>
        <w:b/>
        <w:sz w:val="16"/>
      </w:rPr>
      <w:tab/>
    </w:r>
    <w:r>
      <w:rPr>
        <w:rFonts w:ascii="AMS" w:hAnsi="AMS"/>
        <w:b/>
        <w:sz w:val="16"/>
      </w:rPr>
      <w:tab/>
      <w:t xml:space="preserve">Allg. Bestimmungen/ </w:t>
    </w:r>
    <w:r>
      <w:rPr>
        <w:rStyle w:val="Seitenzahl"/>
        <w:rFonts w:ascii="AMS" w:hAnsi="AMS"/>
        <w:b/>
        <w:sz w:val="16"/>
      </w:rPr>
      <w:fldChar w:fldCharType="begin"/>
    </w:r>
    <w:r>
      <w:rPr>
        <w:rStyle w:val="Seitenzahl"/>
        <w:rFonts w:ascii="AMS" w:hAnsi="AMS"/>
        <w:b/>
        <w:sz w:val="16"/>
      </w:rPr>
      <w:instrText xml:space="preserve"> PAGE </w:instrText>
    </w:r>
    <w:r>
      <w:rPr>
        <w:rStyle w:val="Seitenzahl"/>
        <w:rFonts w:ascii="AMS" w:hAnsi="AMS"/>
        <w:b/>
        <w:sz w:val="16"/>
      </w:rPr>
      <w:fldChar w:fldCharType="separate"/>
    </w:r>
    <w:r>
      <w:rPr>
        <w:rStyle w:val="Seitenzahl"/>
        <w:rFonts w:ascii="AMS" w:hAnsi="AMS"/>
        <w:b/>
        <w:noProof/>
        <w:sz w:val="16"/>
      </w:rPr>
      <w:t>16</w:t>
    </w:r>
    <w:r>
      <w:rPr>
        <w:rStyle w:val="Seitenzahl"/>
        <w:rFonts w:ascii="AMS" w:hAnsi="AMS"/>
        <w:b/>
        <w:sz w:val="16"/>
      </w:rPr>
      <w:fldChar w:fldCharType="end"/>
    </w:r>
    <w:r>
      <w:rPr>
        <w:rStyle w:val="Seitenzahl"/>
        <w:rFonts w:ascii="AMS" w:hAnsi="AMS"/>
        <w:b/>
        <w:sz w:val="16"/>
      </w:rPr>
      <w:t xml:space="preserve"> von </w:t>
    </w:r>
    <w:r>
      <w:rPr>
        <w:rStyle w:val="Seitenzahl"/>
        <w:rFonts w:ascii="AMS" w:hAnsi="AMS"/>
        <w:b/>
        <w:sz w:val="16"/>
      </w:rPr>
      <w:fldChar w:fldCharType="begin"/>
    </w:r>
    <w:r>
      <w:rPr>
        <w:rStyle w:val="Seitenzahl"/>
        <w:rFonts w:ascii="AMS" w:hAnsi="AMS"/>
        <w:b/>
        <w:sz w:val="16"/>
      </w:rPr>
      <w:instrText xml:space="preserve"> NUMPAGES </w:instrText>
    </w:r>
    <w:r>
      <w:rPr>
        <w:rStyle w:val="Seitenzahl"/>
        <w:rFonts w:ascii="AMS" w:hAnsi="AMS"/>
        <w:b/>
        <w:sz w:val="16"/>
      </w:rPr>
      <w:fldChar w:fldCharType="separate"/>
    </w:r>
    <w:r>
      <w:rPr>
        <w:rStyle w:val="Seitenzahl"/>
        <w:rFonts w:ascii="AMS" w:hAnsi="AMS"/>
        <w:b/>
        <w:noProof/>
        <w:sz w:val="16"/>
      </w:rPr>
      <w:t>35</w:t>
    </w:r>
    <w:r>
      <w:rPr>
        <w:rStyle w:val="Seitenzahl"/>
        <w:rFonts w:ascii="AMS" w:hAnsi="AMS"/>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9A" w:rsidRDefault="00403C9A">
    <w:pPr>
      <w:pStyle w:val="Fuzeile"/>
      <w:pBdr>
        <w:top w:val="single" w:sz="6" w:space="1" w:color="auto"/>
      </w:pBdr>
      <w:rPr>
        <w:rFonts w:ascii="AMS" w:hAnsi="AMS"/>
        <w:sz w:val="18"/>
      </w:rPr>
    </w:pPr>
    <w:r>
      <w:rPr>
        <w:rFonts w:ascii="AMS" w:hAnsi="AMS"/>
        <w:sz w:val="18"/>
      </w:rPr>
      <w:t>Allgemeine Bestimmungen</w:t>
    </w:r>
    <w:r w:rsidR="00B64283">
      <w:rPr>
        <w:rFonts w:ascii="AMS" w:hAnsi="AMS"/>
        <w:sz w:val="18"/>
      </w:rPr>
      <w:t xml:space="preserve"> (Stand: Februar 2019)</w:t>
    </w:r>
    <w:r>
      <w:rPr>
        <w:rFonts w:ascii="AMS" w:hAnsi="AMS"/>
        <w:sz w:val="18"/>
      </w:rPr>
      <w:tab/>
      <w:t xml:space="preserve">Seite </w:t>
    </w:r>
    <w:r>
      <w:rPr>
        <w:rStyle w:val="Seitenzahl"/>
        <w:rFonts w:ascii="AMS" w:hAnsi="AMS"/>
        <w:sz w:val="18"/>
      </w:rPr>
      <w:fldChar w:fldCharType="begin"/>
    </w:r>
    <w:r>
      <w:rPr>
        <w:rStyle w:val="Seitenzahl"/>
        <w:rFonts w:ascii="AMS" w:hAnsi="AMS"/>
        <w:sz w:val="18"/>
      </w:rPr>
      <w:instrText xml:space="preserve"> PAGE </w:instrText>
    </w:r>
    <w:r>
      <w:rPr>
        <w:rStyle w:val="Seitenzahl"/>
        <w:rFonts w:ascii="AMS" w:hAnsi="AMS"/>
        <w:sz w:val="18"/>
      </w:rPr>
      <w:fldChar w:fldCharType="separate"/>
    </w:r>
    <w:r w:rsidR="00B64283">
      <w:rPr>
        <w:rStyle w:val="Seitenzahl"/>
        <w:rFonts w:ascii="AMS" w:hAnsi="AMS"/>
        <w:noProof/>
        <w:sz w:val="18"/>
      </w:rPr>
      <w:t>2</w:t>
    </w:r>
    <w:r>
      <w:rPr>
        <w:rStyle w:val="Seitenzahl"/>
        <w:rFonts w:ascii="AMS" w:hAnsi="AM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9A" w:rsidRDefault="00403C9A">
      <w:r>
        <w:separator/>
      </w:r>
    </w:p>
  </w:footnote>
  <w:footnote w:type="continuationSeparator" w:id="0">
    <w:p w:rsidR="00403C9A" w:rsidRDefault="00403C9A">
      <w:r>
        <w:continuationSeparator/>
      </w:r>
    </w:p>
  </w:footnote>
  <w:footnote w:id="1">
    <w:p w:rsidR="00403C9A" w:rsidRPr="00F93070" w:rsidRDefault="00403C9A" w:rsidP="001D2B03">
      <w:pPr>
        <w:pStyle w:val="Funotentext"/>
        <w:rPr>
          <w:sz w:val="20"/>
          <w:szCs w:val="20"/>
        </w:rPr>
      </w:pPr>
      <w:r>
        <w:rPr>
          <w:rStyle w:val="Funotenzeichen"/>
        </w:rPr>
        <w:footnoteRef/>
      </w:r>
      <w:r>
        <w:t xml:space="preserve"> </w:t>
      </w:r>
      <w:r w:rsidRPr="00F93070">
        <w:rPr>
          <w:sz w:val="20"/>
          <w:szCs w:val="20"/>
        </w:rPr>
        <w:t>Zitat aus Schreiben des BMF an das BMWA vom 27.1.2006, GZ BMF-010219/0056-VI/9/2006</w:t>
      </w:r>
    </w:p>
  </w:footnote>
  <w:footnote w:id="2">
    <w:p w:rsidR="00403C9A" w:rsidRPr="0024458E" w:rsidRDefault="00403C9A">
      <w:pPr>
        <w:pStyle w:val="Funotentext"/>
      </w:pPr>
      <w:r>
        <w:rPr>
          <w:rStyle w:val="Funotenzeichen"/>
        </w:rPr>
        <w:footnoteRef/>
      </w:r>
      <w:r>
        <w:t xml:space="preserve"> </w:t>
      </w:r>
      <w:r w:rsidRPr="00E00A2C">
        <w:rPr>
          <w:sz w:val="20"/>
          <w:szCs w:val="20"/>
        </w:rPr>
        <w:t>Dies umfasst beispielsweise Bildformate wie jpg, img, pdf.</w:t>
      </w:r>
    </w:p>
  </w:footnote>
  <w:footnote w:id="3">
    <w:p w:rsidR="00403C9A" w:rsidRDefault="00403C9A" w:rsidP="001D2B03">
      <w:pPr>
        <w:pStyle w:val="Funotentext"/>
      </w:pPr>
      <w:r>
        <w:rPr>
          <w:rStyle w:val="Funotenzeichen"/>
        </w:rPr>
        <w:footnoteRef/>
      </w:r>
      <w:r>
        <w:t xml:space="preserve"> </w:t>
      </w:r>
      <w:r w:rsidRPr="00E00A2C">
        <w:rPr>
          <w:sz w:val="20"/>
          <w:szCs w:val="20"/>
        </w:rPr>
        <w:t>incl. etwaiger Funktionszulagen</w:t>
      </w:r>
    </w:p>
  </w:footnote>
  <w:footnote w:id="4">
    <w:p w:rsidR="00403C9A" w:rsidRDefault="00403C9A" w:rsidP="001D2B03">
      <w:pPr>
        <w:pStyle w:val="Funotentext"/>
      </w:pPr>
      <w:r>
        <w:rPr>
          <w:rStyle w:val="Funotenzeichen"/>
        </w:rPr>
        <w:footnoteRef/>
      </w:r>
      <w:r>
        <w:t xml:space="preserve"> </w:t>
      </w:r>
      <w:r w:rsidRPr="0085011B">
        <w:rPr>
          <w:sz w:val="20"/>
          <w:szCs w:val="20"/>
        </w:rPr>
        <w:t xml:space="preserve">Siehe Erläuterungen Pkt. </w:t>
      </w:r>
      <w:r w:rsidRPr="0085011B">
        <w:rPr>
          <w:sz w:val="20"/>
          <w:szCs w:val="20"/>
        </w:rPr>
        <w:fldChar w:fldCharType="begin"/>
      </w:r>
      <w:r w:rsidRPr="0085011B">
        <w:rPr>
          <w:sz w:val="20"/>
          <w:szCs w:val="20"/>
        </w:rPr>
        <w:instrText xml:space="preserve"> REF _Ref58380765 \r \h </w:instrText>
      </w:r>
      <w:r>
        <w:rPr>
          <w:sz w:val="20"/>
          <w:szCs w:val="20"/>
        </w:rPr>
        <w:instrText xml:space="preserve"> \* MERGEFORMAT </w:instrText>
      </w:r>
      <w:r w:rsidRPr="0085011B">
        <w:rPr>
          <w:sz w:val="20"/>
          <w:szCs w:val="20"/>
        </w:rPr>
      </w:r>
      <w:r w:rsidRPr="0085011B">
        <w:rPr>
          <w:sz w:val="20"/>
          <w:szCs w:val="20"/>
        </w:rPr>
        <w:fldChar w:fldCharType="separate"/>
      </w:r>
      <w:r>
        <w:rPr>
          <w:sz w:val="20"/>
          <w:szCs w:val="20"/>
        </w:rPr>
        <w:t>14.1</w:t>
      </w:r>
      <w:r w:rsidRPr="0085011B">
        <w:rPr>
          <w:sz w:val="20"/>
          <w:szCs w:val="20"/>
        </w:rPr>
        <w:fldChar w:fldCharType="end"/>
      </w:r>
    </w:p>
  </w:footnote>
  <w:footnote w:id="5">
    <w:p w:rsidR="00403C9A" w:rsidRPr="00E00A2C" w:rsidRDefault="00403C9A" w:rsidP="00FF183B">
      <w:pPr>
        <w:pStyle w:val="Funotentext"/>
        <w:jc w:val="both"/>
        <w:rPr>
          <w:sz w:val="20"/>
          <w:szCs w:val="20"/>
        </w:rPr>
      </w:pPr>
      <w:r>
        <w:rPr>
          <w:rStyle w:val="Funotenzeichen"/>
        </w:rPr>
        <w:footnoteRef/>
      </w:r>
      <w:r>
        <w:t xml:space="preserve"> </w:t>
      </w:r>
      <w:r w:rsidRPr="00E00A2C">
        <w:rPr>
          <w:sz w:val="20"/>
          <w:szCs w:val="20"/>
        </w:rPr>
        <w:t>Unter Arbeitszeit ist das volle Ausmaß des jeweiligen Dienstverhältnisses (auch Teilzeitdienstverhältnisse) zu verstehen.</w:t>
      </w:r>
    </w:p>
  </w:footnote>
  <w:footnote w:id="6">
    <w:p w:rsidR="00403C9A" w:rsidRPr="00E00A2C" w:rsidRDefault="00403C9A" w:rsidP="00834388">
      <w:pPr>
        <w:pStyle w:val="Funotentext"/>
        <w:rPr>
          <w:sz w:val="20"/>
          <w:szCs w:val="20"/>
        </w:rPr>
      </w:pPr>
      <w:r w:rsidRPr="00E00A2C">
        <w:rPr>
          <w:sz w:val="20"/>
          <w:szCs w:val="20"/>
        </w:rPr>
        <w:footnoteRef/>
      </w:r>
      <w:r w:rsidRPr="00E00A2C">
        <w:rPr>
          <w:sz w:val="20"/>
          <w:szCs w:val="20"/>
        </w:rPr>
        <w:t xml:space="preserve"> siehe Erläuterungen Pkt. </w:t>
      </w:r>
      <w:r w:rsidRPr="00E00A2C">
        <w:rPr>
          <w:sz w:val="20"/>
          <w:szCs w:val="20"/>
        </w:rPr>
        <w:fldChar w:fldCharType="begin"/>
      </w:r>
      <w:r w:rsidRPr="00E00A2C">
        <w:rPr>
          <w:sz w:val="20"/>
          <w:szCs w:val="20"/>
        </w:rPr>
        <w:instrText xml:space="preserve"> REF _Ref481995060 \r \h </w:instrText>
      </w:r>
      <w:r>
        <w:rPr>
          <w:sz w:val="20"/>
          <w:szCs w:val="20"/>
        </w:rPr>
        <w:instrText xml:space="preserve"> \* MERGEFORMAT </w:instrText>
      </w:r>
      <w:r w:rsidRPr="00E00A2C">
        <w:rPr>
          <w:sz w:val="20"/>
          <w:szCs w:val="20"/>
        </w:rPr>
      </w:r>
      <w:r w:rsidRPr="00E00A2C">
        <w:rPr>
          <w:sz w:val="20"/>
          <w:szCs w:val="20"/>
        </w:rPr>
        <w:fldChar w:fldCharType="separate"/>
      </w:r>
      <w:r>
        <w:rPr>
          <w:sz w:val="20"/>
          <w:szCs w:val="20"/>
        </w:rPr>
        <w:t>14.1</w:t>
      </w:r>
      <w:r w:rsidRPr="00E00A2C">
        <w:rPr>
          <w:sz w:val="20"/>
          <w:szCs w:val="20"/>
        </w:rPr>
        <w:fldChar w:fldCharType="end"/>
      </w:r>
    </w:p>
  </w:footnote>
  <w:footnote w:id="7">
    <w:p w:rsidR="00403C9A" w:rsidRDefault="00403C9A" w:rsidP="00FF183B">
      <w:pPr>
        <w:pStyle w:val="Funotentext"/>
        <w:jc w:val="both"/>
      </w:pPr>
      <w:r w:rsidRPr="00E00A2C">
        <w:rPr>
          <w:sz w:val="20"/>
          <w:szCs w:val="20"/>
        </w:rPr>
        <w:footnoteRef/>
      </w:r>
      <w:r w:rsidRPr="0085011B">
        <w:rPr>
          <w:sz w:val="20"/>
          <w:szCs w:val="20"/>
        </w:rPr>
        <w:t xml:space="preserve"> in Einzelfällen kann für Behinderte, wenn dies ein entsprechender Branchenkollektivvertrag vorsieht, ein U</w:t>
      </w:r>
      <w:r w:rsidRPr="0085011B">
        <w:rPr>
          <w:sz w:val="20"/>
          <w:szCs w:val="20"/>
        </w:rPr>
        <w:t>r</w:t>
      </w:r>
      <w:r w:rsidRPr="0085011B">
        <w:rPr>
          <w:sz w:val="20"/>
          <w:szCs w:val="20"/>
        </w:rPr>
        <w:t>laubsanspruch von 35 Arbeitstagen bestehen. Dann können Lohnnebenkosten bis zum Ausmaß von 103,49% anerkannt werden</w:t>
      </w:r>
    </w:p>
  </w:footnote>
  <w:footnote w:id="8">
    <w:p w:rsidR="00403C9A" w:rsidRPr="00B9583E" w:rsidRDefault="00403C9A" w:rsidP="00FF183B">
      <w:pPr>
        <w:jc w:val="both"/>
        <w:rPr>
          <w:sz w:val="20"/>
          <w:szCs w:val="20"/>
          <w:lang w:eastAsia="de-DE"/>
        </w:rPr>
      </w:pPr>
      <w:r>
        <w:rPr>
          <w:rStyle w:val="Funotenzeichen"/>
        </w:rPr>
        <w:footnoteRef/>
      </w:r>
      <w:r w:rsidRPr="00687DAD">
        <w:rPr>
          <w:sz w:val="20"/>
        </w:rPr>
        <w:t xml:space="preserve"> </w:t>
      </w:r>
      <w:r w:rsidRPr="00B9583E">
        <w:rPr>
          <w:sz w:val="20"/>
          <w:szCs w:val="20"/>
          <w:lang w:eastAsia="de-DE"/>
        </w:rPr>
        <w:t>In das Nettohonorar sind auch alle unterrichtsvor- und -nachbereitenden Tätigkeiten wie Testkorrekturen, Tei</w:t>
      </w:r>
      <w:r w:rsidRPr="00B9583E">
        <w:rPr>
          <w:sz w:val="20"/>
          <w:szCs w:val="20"/>
          <w:lang w:eastAsia="de-DE"/>
        </w:rPr>
        <w:t>l</w:t>
      </w:r>
      <w:r w:rsidRPr="00B9583E">
        <w:rPr>
          <w:sz w:val="20"/>
          <w:szCs w:val="20"/>
          <w:lang w:eastAsia="de-DE"/>
        </w:rPr>
        <w:t>nahme an Besprechungen, Supervisionen etc. zu kalkulieren.</w:t>
      </w:r>
    </w:p>
    <w:p w:rsidR="00403C9A" w:rsidRDefault="00403C9A" w:rsidP="001D2B03">
      <w:pPr>
        <w:pStyle w:val="Funotentext"/>
      </w:pPr>
      <w:r>
        <w:t>.</w:t>
      </w:r>
    </w:p>
  </w:footnote>
  <w:footnote w:id="9">
    <w:p w:rsidR="00403C9A" w:rsidRPr="00B9583E" w:rsidRDefault="00403C9A" w:rsidP="001D2B03">
      <w:pPr>
        <w:pStyle w:val="Funotentext"/>
        <w:rPr>
          <w:sz w:val="20"/>
          <w:szCs w:val="20"/>
        </w:rPr>
      </w:pPr>
      <w:r>
        <w:rPr>
          <w:rStyle w:val="Funotenzeichen"/>
        </w:rPr>
        <w:footnoteRef/>
      </w:r>
      <w:r>
        <w:t xml:space="preserve"> </w:t>
      </w:r>
      <w:r w:rsidRPr="00B9583E">
        <w:rPr>
          <w:sz w:val="20"/>
          <w:szCs w:val="20"/>
        </w:rPr>
        <w:t xml:space="preserve">Siehe Erläuterungen Pkt. </w:t>
      </w:r>
      <w:r w:rsidRPr="00B9583E">
        <w:rPr>
          <w:sz w:val="20"/>
          <w:szCs w:val="20"/>
        </w:rPr>
        <w:fldChar w:fldCharType="begin"/>
      </w:r>
      <w:r w:rsidRPr="00B9583E">
        <w:rPr>
          <w:sz w:val="20"/>
          <w:szCs w:val="20"/>
        </w:rPr>
        <w:instrText xml:space="preserve"> REF _Ref503445543 \r \h </w:instrText>
      </w:r>
      <w:r>
        <w:rPr>
          <w:sz w:val="20"/>
          <w:szCs w:val="20"/>
        </w:rPr>
        <w:instrText xml:space="preserve"> \* MERGEFORMAT </w:instrText>
      </w:r>
      <w:r w:rsidRPr="00B9583E">
        <w:rPr>
          <w:sz w:val="20"/>
          <w:szCs w:val="20"/>
        </w:rPr>
      </w:r>
      <w:r w:rsidRPr="00B9583E">
        <w:rPr>
          <w:sz w:val="20"/>
          <w:szCs w:val="20"/>
        </w:rPr>
        <w:fldChar w:fldCharType="separate"/>
      </w:r>
      <w:r>
        <w:rPr>
          <w:sz w:val="20"/>
          <w:szCs w:val="20"/>
        </w:rPr>
        <w:t>14.2</w:t>
      </w:r>
      <w:r w:rsidRPr="00B9583E">
        <w:rPr>
          <w:sz w:val="20"/>
          <w:szCs w:val="20"/>
        </w:rPr>
        <w:fldChar w:fldCharType="end"/>
      </w:r>
      <w:r w:rsidRPr="00B9583E">
        <w:rPr>
          <w:sz w:val="20"/>
          <w:szCs w:val="20"/>
        </w:rPr>
        <w:t xml:space="preserve"> </w:t>
      </w:r>
    </w:p>
  </w:footnote>
  <w:footnote w:id="10">
    <w:p w:rsidR="00403C9A" w:rsidRPr="0024458E" w:rsidRDefault="00403C9A">
      <w:pPr>
        <w:pStyle w:val="Funotentext"/>
      </w:pPr>
      <w:r>
        <w:rPr>
          <w:rStyle w:val="Funotenzeichen"/>
        </w:rPr>
        <w:footnoteRef/>
      </w:r>
      <w:r>
        <w:t xml:space="preserve"> </w:t>
      </w:r>
      <w:r w:rsidRPr="00B9583E">
        <w:rPr>
          <w:sz w:val="20"/>
          <w:szCs w:val="20"/>
        </w:rPr>
        <w:t xml:space="preserve">siehe auch Punkt </w:t>
      </w:r>
      <w:r w:rsidRPr="00B9583E">
        <w:rPr>
          <w:sz w:val="20"/>
          <w:szCs w:val="20"/>
        </w:rPr>
        <w:fldChar w:fldCharType="begin"/>
      </w:r>
      <w:r w:rsidRPr="00B9583E">
        <w:rPr>
          <w:sz w:val="20"/>
          <w:szCs w:val="20"/>
        </w:rPr>
        <w:instrText xml:space="preserve"> REF _Ref336520665 \r \h </w:instrText>
      </w:r>
      <w:r>
        <w:rPr>
          <w:sz w:val="20"/>
          <w:szCs w:val="20"/>
        </w:rPr>
        <w:instrText xml:space="preserve"> \* MERGEFORMAT </w:instrText>
      </w:r>
      <w:r w:rsidRPr="00B9583E">
        <w:rPr>
          <w:sz w:val="20"/>
          <w:szCs w:val="20"/>
        </w:rPr>
      </w:r>
      <w:r w:rsidRPr="00B9583E">
        <w:rPr>
          <w:sz w:val="20"/>
          <w:szCs w:val="20"/>
        </w:rPr>
        <w:fldChar w:fldCharType="separate"/>
      </w:r>
      <w:r>
        <w:rPr>
          <w:sz w:val="20"/>
          <w:szCs w:val="20"/>
        </w:rPr>
        <w:t>6.7</w:t>
      </w:r>
      <w:r w:rsidRPr="00B9583E">
        <w:rPr>
          <w:sz w:val="20"/>
          <w:szCs w:val="20"/>
        </w:rPr>
        <w:fldChar w:fldCharType="end"/>
      </w:r>
    </w:p>
  </w:footnote>
  <w:footnote w:id="11">
    <w:p w:rsidR="00403C9A" w:rsidRPr="00455839" w:rsidRDefault="00403C9A" w:rsidP="000928A0">
      <w:pPr>
        <w:pStyle w:val="Funotentext"/>
        <w:rPr>
          <w:lang w:val="de-AT"/>
        </w:rPr>
      </w:pPr>
      <w:r>
        <w:rPr>
          <w:rStyle w:val="Funotenzeichen"/>
        </w:rPr>
        <w:footnoteRef/>
      </w:r>
      <w:r>
        <w:t xml:space="preserve"> </w:t>
      </w:r>
      <w:r w:rsidRPr="00B9583E">
        <w:rPr>
          <w:sz w:val="20"/>
          <w:szCs w:val="20"/>
        </w:rPr>
        <w:t>Im Falle von Teilzahlungen, ab dem Zeitpunkt der letzten Teilzahlung.</w:t>
      </w:r>
    </w:p>
  </w:footnote>
  <w:footnote w:id="12">
    <w:p w:rsidR="00403C9A" w:rsidRPr="00B9583E" w:rsidRDefault="00403C9A" w:rsidP="00FF183B">
      <w:pPr>
        <w:pStyle w:val="Funotentext"/>
        <w:jc w:val="both"/>
        <w:rPr>
          <w:sz w:val="20"/>
          <w:szCs w:val="20"/>
        </w:rPr>
      </w:pPr>
      <w:r>
        <w:rPr>
          <w:rStyle w:val="Funotenzeichen"/>
        </w:rPr>
        <w:footnoteRef/>
      </w:r>
      <w:r>
        <w:t xml:space="preserve"> </w:t>
      </w:r>
      <w:r w:rsidRPr="00B9583E">
        <w:rPr>
          <w:sz w:val="20"/>
          <w:szCs w:val="20"/>
        </w:rPr>
        <w:t>Die Vertragsauflösung kann einvernehmlich oder durch Rücktritt durch das AMS vom Vertrag wegen Verz</w:t>
      </w:r>
      <w:r w:rsidRPr="00B9583E">
        <w:rPr>
          <w:sz w:val="20"/>
          <w:szCs w:val="20"/>
        </w:rPr>
        <w:t>u</w:t>
      </w:r>
      <w:r w:rsidRPr="00B9583E">
        <w:rPr>
          <w:sz w:val="20"/>
          <w:szCs w:val="20"/>
        </w:rPr>
        <w:t>ges erfolgen.</w:t>
      </w:r>
    </w:p>
  </w:footnote>
  <w:footnote w:id="13">
    <w:p w:rsidR="00403C9A" w:rsidRPr="00B9583E" w:rsidRDefault="00403C9A" w:rsidP="00FF183B">
      <w:pPr>
        <w:pStyle w:val="Funotentext"/>
        <w:jc w:val="both"/>
        <w:rPr>
          <w:sz w:val="20"/>
          <w:szCs w:val="20"/>
        </w:rPr>
      </w:pPr>
      <w:r w:rsidRPr="00B9583E">
        <w:rPr>
          <w:sz w:val="20"/>
          <w:szCs w:val="20"/>
        </w:rPr>
        <w:footnoteRef/>
      </w:r>
      <w:r w:rsidRPr="00B9583E">
        <w:rPr>
          <w:sz w:val="20"/>
          <w:szCs w:val="20"/>
        </w:rPr>
        <w:t xml:space="preserve"> Die Vertragsauflösung kann einvernehmlich oder je nach Lage des Falles durch Rücktritt durch das AMS vom Vertrag wegen Verzuges oder durch Wandlung (Gewährleistungsrecht) erfolgen.</w:t>
      </w:r>
    </w:p>
    <w:p w:rsidR="00403C9A" w:rsidRDefault="00403C9A" w:rsidP="002B5CB5">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9A" w:rsidRDefault="00403C9A">
    <w:pPr>
      <w:pStyle w:val="Kopfzeile"/>
      <w:pBdr>
        <w:bottom w:val="single" w:sz="6" w:space="1" w:color="auto"/>
      </w:pBdr>
    </w:pPr>
    <w:r>
      <w:rPr>
        <w:rFonts w:ascii="AMS" w:hAnsi="AMS"/>
        <w:sz w:val="16"/>
      </w:rPr>
      <w:t>Arbeitsmarktservice Österreich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9A" w:rsidRDefault="00403C9A">
    <w:pPr>
      <w:pStyle w:val="Kopfzeile"/>
      <w:tabs>
        <w:tab w:val="clear" w:pos="4536"/>
      </w:tabs>
      <w:ind w:left="3033"/>
      <w:rPr>
        <w:rFonts w:ascii="AMS" w:hAnsi="AMS"/>
        <w:sz w:val="18"/>
      </w:rPr>
    </w:pPr>
    <w:r>
      <w:rPr>
        <w:rFonts w:ascii="AMS" w:hAnsi="AMS"/>
        <w:noProof/>
        <w:sz w:val="18"/>
        <w:lang w:val="de-AT" w:eastAsia="de-AT"/>
      </w:rPr>
      <w:drawing>
        <wp:inline distT="0" distB="0" distL="0" distR="0" wp14:anchorId="5CB8D166" wp14:editId="3946118B">
          <wp:extent cx="2294890" cy="704215"/>
          <wp:effectExtent l="0" t="0" r="0" b="635"/>
          <wp:docPr id="8" name="Bild 8"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R"/>
                  <pic:cNvPicPr>
                    <a:picLocks noChangeAspect="1" noChangeArrowheads="1"/>
                  </pic:cNvPicPr>
                </pic:nvPicPr>
                <pic:blipFill>
                  <a:blip r:embed="rId1">
                    <a:extLst>
                      <a:ext uri="{28A0092B-C50C-407E-A947-70E740481C1C}">
                        <a14:useLocalDpi xmlns:a14="http://schemas.microsoft.com/office/drawing/2010/main" val="0"/>
                      </a:ext>
                    </a:extLst>
                  </a:blip>
                  <a:srcRect t="18713"/>
                  <a:stretch>
                    <a:fillRect/>
                  </a:stretch>
                </pic:blipFill>
                <pic:spPr bwMode="auto">
                  <a:xfrm>
                    <a:off x="0" y="0"/>
                    <a:ext cx="2294890" cy="704215"/>
                  </a:xfrm>
                  <a:prstGeom prst="rect">
                    <a:avLst/>
                  </a:prstGeom>
                  <a:noFill/>
                  <a:ln>
                    <a:noFill/>
                  </a:ln>
                </pic:spPr>
              </pic:pic>
            </a:graphicData>
          </a:graphic>
        </wp:inline>
      </w:drawing>
    </w:r>
  </w:p>
  <w:p w:rsidR="00403C9A" w:rsidRDefault="00403C9A">
    <w:pPr>
      <w:pStyle w:val="Kopfzeile"/>
      <w:tabs>
        <w:tab w:val="clear" w:pos="4536"/>
      </w:tabs>
      <w:ind w:left="4734"/>
      <w:rPr>
        <w:rFonts w:ascii="AMS" w:hAnsi="AMS"/>
        <w:sz w:val="18"/>
      </w:rPr>
    </w:pPr>
    <w:r>
      <w:rPr>
        <w:rFonts w:ascii="AMS" w:hAnsi="AMS"/>
        <w:sz w:val="18"/>
      </w:rPr>
      <w:t>Arbeitsmarktservice</w:t>
    </w:r>
  </w:p>
  <w:p w:rsidR="00403C9A" w:rsidRDefault="00403C9A">
    <w:pPr>
      <w:pStyle w:val="Kopfzeile"/>
      <w:tabs>
        <w:tab w:val="clear" w:pos="4536"/>
      </w:tabs>
      <w:ind w:left="4734"/>
      <w:rPr>
        <w:rFonts w:ascii="AMS" w:hAnsi="AMS"/>
        <w:sz w:val="18"/>
      </w:rPr>
    </w:pPr>
    <w:r>
      <w:rPr>
        <w:rFonts w:ascii="AMS" w:hAnsi="AMS"/>
        <w:sz w:val="18"/>
      </w:rPr>
      <w:t>Kärnten</w:t>
    </w:r>
  </w:p>
  <w:p w:rsidR="00403C9A" w:rsidRDefault="00403C9A">
    <w:pPr>
      <w:pStyle w:val="Kopfzeile"/>
      <w:tabs>
        <w:tab w:val="clear" w:pos="4536"/>
      </w:tabs>
      <w:ind w:left="4734"/>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C9A" w:rsidRDefault="00403C9A">
    <w:pPr>
      <w:pStyle w:val="Kopfzeile"/>
      <w:pBdr>
        <w:bottom w:val="single" w:sz="6" w:space="1" w:color="auto"/>
      </w:pBdr>
      <w:rPr>
        <w:rFonts w:ascii="AMS" w:hAnsi="AMS"/>
        <w:sz w:val="18"/>
      </w:rPr>
    </w:pPr>
    <w:r>
      <w:rPr>
        <w:rFonts w:ascii="AMS" w:hAnsi="AMS"/>
        <w:sz w:val="18"/>
      </w:rPr>
      <w:t>Arbeitsmarktservice Kärnten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730FDE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3556"/>
        </w:tabs>
        <w:ind w:left="3556"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nsid w:val="FFFFFFFE"/>
    <w:multiLevelType w:val="singleLevel"/>
    <w:tmpl w:val="FFFFFFFF"/>
    <w:lvl w:ilvl="0">
      <w:numFmt w:val="decimal"/>
      <w:lvlText w:val="*"/>
      <w:lvlJc w:val="left"/>
    </w:lvl>
  </w:abstractNum>
  <w:abstractNum w:abstractNumId="2">
    <w:nsid w:val="06F0488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076733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9F94B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0E2438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151B59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15981536"/>
    <w:multiLevelType w:val="hybridMultilevel"/>
    <w:tmpl w:val="D31A1960"/>
    <w:lvl w:ilvl="0" w:tplc="0C070001">
      <w:start w:val="1"/>
      <w:numFmt w:val="bullet"/>
      <w:lvlText w:val=""/>
      <w:lvlJc w:val="left"/>
      <w:pPr>
        <w:tabs>
          <w:tab w:val="num" w:pos="1440"/>
        </w:tabs>
        <w:ind w:left="1440" w:hanging="360"/>
      </w:pPr>
      <w:rPr>
        <w:rFonts w:ascii="Symbol" w:hAnsi="Symbol" w:hint="default"/>
      </w:rPr>
    </w:lvl>
    <w:lvl w:ilvl="1" w:tplc="0C070003">
      <w:start w:val="1"/>
      <w:numFmt w:val="bullet"/>
      <w:lvlText w:val="o"/>
      <w:lvlJc w:val="left"/>
      <w:pPr>
        <w:tabs>
          <w:tab w:val="num" w:pos="2160"/>
        </w:tabs>
        <w:ind w:left="2160" w:hanging="360"/>
      </w:pPr>
      <w:rPr>
        <w:rFonts w:ascii="Courier New" w:hAnsi="Courier New" w:cs="Courier New" w:hint="default"/>
      </w:rPr>
    </w:lvl>
    <w:lvl w:ilvl="2" w:tplc="0C070005" w:tentative="1">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8">
    <w:nsid w:val="1C3A0FEA"/>
    <w:multiLevelType w:val="hybridMultilevel"/>
    <w:tmpl w:val="7B6A2364"/>
    <w:lvl w:ilvl="0" w:tplc="FFFFFFFF">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nsid w:val="1C8B24BB"/>
    <w:multiLevelType w:val="hybridMultilevel"/>
    <w:tmpl w:val="9724AFA8"/>
    <w:lvl w:ilvl="0" w:tplc="0C070001">
      <w:start w:val="1"/>
      <w:numFmt w:val="bullet"/>
      <w:lvlText w:val=""/>
      <w:lvlJc w:val="left"/>
      <w:pPr>
        <w:tabs>
          <w:tab w:val="num" w:pos="720"/>
        </w:tabs>
        <w:ind w:left="720" w:hanging="360"/>
      </w:pPr>
      <w:rPr>
        <w:rFonts w:ascii="Symbol" w:hAnsi="Symbol" w:hint="default"/>
      </w:rPr>
    </w:lvl>
    <w:lvl w:ilvl="1" w:tplc="31BA1298">
      <w:numFmt w:val="bullet"/>
      <w:lvlText w:val="-"/>
      <w:lvlJc w:val="left"/>
      <w:pPr>
        <w:tabs>
          <w:tab w:val="num" w:pos="1440"/>
        </w:tabs>
        <w:ind w:left="1440" w:hanging="360"/>
      </w:pPr>
      <w:rPr>
        <w:rFonts w:ascii="Times New Roman" w:eastAsia="Times New Roman" w:hAnsi="Times New Roman" w:cs="Times New Roman"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1DE924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23E83EAB"/>
    <w:multiLevelType w:val="hybridMultilevel"/>
    <w:tmpl w:val="EE68AF86"/>
    <w:lvl w:ilvl="0" w:tplc="0C070001">
      <w:start w:val="1"/>
      <w:numFmt w:val="bullet"/>
      <w:lvlText w:val=""/>
      <w:lvlJc w:val="left"/>
      <w:pPr>
        <w:tabs>
          <w:tab w:val="num" w:pos="1800"/>
        </w:tabs>
        <w:ind w:left="1800" w:hanging="360"/>
      </w:pPr>
      <w:rPr>
        <w:rFonts w:ascii="Symbol" w:hAnsi="Symbol" w:hint="default"/>
      </w:rPr>
    </w:lvl>
    <w:lvl w:ilvl="1" w:tplc="0C070003" w:tentative="1">
      <w:start w:val="1"/>
      <w:numFmt w:val="bullet"/>
      <w:lvlText w:val="o"/>
      <w:lvlJc w:val="left"/>
      <w:pPr>
        <w:tabs>
          <w:tab w:val="num" w:pos="2520"/>
        </w:tabs>
        <w:ind w:left="2520" w:hanging="360"/>
      </w:pPr>
      <w:rPr>
        <w:rFonts w:ascii="Courier New" w:hAnsi="Courier New" w:cs="Courier New" w:hint="default"/>
      </w:rPr>
    </w:lvl>
    <w:lvl w:ilvl="2" w:tplc="0C070005" w:tentative="1">
      <w:start w:val="1"/>
      <w:numFmt w:val="bullet"/>
      <w:lvlText w:val=""/>
      <w:lvlJc w:val="left"/>
      <w:pPr>
        <w:tabs>
          <w:tab w:val="num" w:pos="3240"/>
        </w:tabs>
        <w:ind w:left="3240" w:hanging="360"/>
      </w:pPr>
      <w:rPr>
        <w:rFonts w:ascii="Wingdings" w:hAnsi="Wingdings" w:hint="default"/>
      </w:rPr>
    </w:lvl>
    <w:lvl w:ilvl="3" w:tplc="0C070001" w:tentative="1">
      <w:start w:val="1"/>
      <w:numFmt w:val="bullet"/>
      <w:lvlText w:val=""/>
      <w:lvlJc w:val="left"/>
      <w:pPr>
        <w:tabs>
          <w:tab w:val="num" w:pos="3960"/>
        </w:tabs>
        <w:ind w:left="3960" w:hanging="360"/>
      </w:pPr>
      <w:rPr>
        <w:rFonts w:ascii="Symbol" w:hAnsi="Symbol" w:hint="default"/>
      </w:rPr>
    </w:lvl>
    <w:lvl w:ilvl="4" w:tplc="0C070003" w:tentative="1">
      <w:start w:val="1"/>
      <w:numFmt w:val="bullet"/>
      <w:lvlText w:val="o"/>
      <w:lvlJc w:val="left"/>
      <w:pPr>
        <w:tabs>
          <w:tab w:val="num" w:pos="4680"/>
        </w:tabs>
        <w:ind w:left="4680" w:hanging="360"/>
      </w:pPr>
      <w:rPr>
        <w:rFonts w:ascii="Courier New" w:hAnsi="Courier New" w:cs="Courier New" w:hint="default"/>
      </w:rPr>
    </w:lvl>
    <w:lvl w:ilvl="5" w:tplc="0C070005" w:tentative="1">
      <w:start w:val="1"/>
      <w:numFmt w:val="bullet"/>
      <w:lvlText w:val=""/>
      <w:lvlJc w:val="left"/>
      <w:pPr>
        <w:tabs>
          <w:tab w:val="num" w:pos="5400"/>
        </w:tabs>
        <w:ind w:left="5400" w:hanging="360"/>
      </w:pPr>
      <w:rPr>
        <w:rFonts w:ascii="Wingdings" w:hAnsi="Wingdings" w:hint="default"/>
      </w:rPr>
    </w:lvl>
    <w:lvl w:ilvl="6" w:tplc="0C070001" w:tentative="1">
      <w:start w:val="1"/>
      <w:numFmt w:val="bullet"/>
      <w:lvlText w:val=""/>
      <w:lvlJc w:val="left"/>
      <w:pPr>
        <w:tabs>
          <w:tab w:val="num" w:pos="6120"/>
        </w:tabs>
        <w:ind w:left="6120" w:hanging="360"/>
      </w:pPr>
      <w:rPr>
        <w:rFonts w:ascii="Symbol" w:hAnsi="Symbol" w:hint="default"/>
      </w:rPr>
    </w:lvl>
    <w:lvl w:ilvl="7" w:tplc="0C070003" w:tentative="1">
      <w:start w:val="1"/>
      <w:numFmt w:val="bullet"/>
      <w:lvlText w:val="o"/>
      <w:lvlJc w:val="left"/>
      <w:pPr>
        <w:tabs>
          <w:tab w:val="num" w:pos="6840"/>
        </w:tabs>
        <w:ind w:left="6840" w:hanging="360"/>
      </w:pPr>
      <w:rPr>
        <w:rFonts w:ascii="Courier New" w:hAnsi="Courier New" w:cs="Courier New" w:hint="default"/>
      </w:rPr>
    </w:lvl>
    <w:lvl w:ilvl="8" w:tplc="0C070005" w:tentative="1">
      <w:start w:val="1"/>
      <w:numFmt w:val="bullet"/>
      <w:lvlText w:val=""/>
      <w:lvlJc w:val="left"/>
      <w:pPr>
        <w:tabs>
          <w:tab w:val="num" w:pos="7560"/>
        </w:tabs>
        <w:ind w:left="7560" w:hanging="360"/>
      </w:pPr>
      <w:rPr>
        <w:rFonts w:ascii="Wingdings" w:hAnsi="Wingdings" w:hint="default"/>
      </w:rPr>
    </w:lvl>
  </w:abstractNum>
  <w:abstractNum w:abstractNumId="12">
    <w:nsid w:val="25ED3361"/>
    <w:multiLevelType w:val="hybridMultilevel"/>
    <w:tmpl w:val="A75AA44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297516B6"/>
    <w:multiLevelType w:val="hybridMultilevel"/>
    <w:tmpl w:val="05CA7C4E"/>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4">
    <w:nsid w:val="2A9D0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nsid w:val="2D13779F"/>
    <w:multiLevelType w:val="hybridMultilevel"/>
    <w:tmpl w:val="A386B3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3722569B"/>
    <w:multiLevelType w:val="hybridMultilevel"/>
    <w:tmpl w:val="80D4C92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38B5439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3AD537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3AEA6225"/>
    <w:multiLevelType w:val="hybridMultilevel"/>
    <w:tmpl w:val="FFFCF3CE"/>
    <w:lvl w:ilvl="0" w:tplc="0C070001">
      <w:start w:val="1"/>
      <w:numFmt w:val="bullet"/>
      <w:lvlText w:val=""/>
      <w:lvlJc w:val="left"/>
      <w:pPr>
        <w:tabs>
          <w:tab w:val="num" w:pos="1146"/>
        </w:tabs>
        <w:ind w:left="1146" w:hanging="360"/>
      </w:pPr>
      <w:rPr>
        <w:rFonts w:ascii="Symbol" w:hAnsi="Symbol" w:hint="default"/>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20">
    <w:nsid w:val="3BBB2F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40665447"/>
    <w:multiLevelType w:val="hybridMultilevel"/>
    <w:tmpl w:val="BBECE0EA"/>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nsid w:val="44035E88"/>
    <w:multiLevelType w:val="hybridMultilevel"/>
    <w:tmpl w:val="17C6814E"/>
    <w:lvl w:ilvl="0" w:tplc="0C070001">
      <w:start w:val="1"/>
      <w:numFmt w:val="bullet"/>
      <w:lvlText w:val=""/>
      <w:lvlJc w:val="left"/>
      <w:pPr>
        <w:tabs>
          <w:tab w:val="num" w:pos="2520"/>
        </w:tabs>
        <w:ind w:left="2520" w:hanging="360"/>
      </w:pPr>
      <w:rPr>
        <w:rFonts w:ascii="Symbol" w:hAnsi="Symbol" w:hint="default"/>
      </w:rPr>
    </w:lvl>
    <w:lvl w:ilvl="1" w:tplc="0C070003" w:tentative="1">
      <w:start w:val="1"/>
      <w:numFmt w:val="bullet"/>
      <w:lvlText w:val="o"/>
      <w:lvlJc w:val="left"/>
      <w:pPr>
        <w:tabs>
          <w:tab w:val="num" w:pos="3240"/>
        </w:tabs>
        <w:ind w:left="3240" w:hanging="360"/>
      </w:pPr>
      <w:rPr>
        <w:rFonts w:ascii="Courier New" w:hAnsi="Courier New" w:cs="Courier New" w:hint="default"/>
      </w:rPr>
    </w:lvl>
    <w:lvl w:ilvl="2" w:tplc="0C070005" w:tentative="1">
      <w:start w:val="1"/>
      <w:numFmt w:val="bullet"/>
      <w:lvlText w:val=""/>
      <w:lvlJc w:val="left"/>
      <w:pPr>
        <w:tabs>
          <w:tab w:val="num" w:pos="3960"/>
        </w:tabs>
        <w:ind w:left="3960" w:hanging="360"/>
      </w:pPr>
      <w:rPr>
        <w:rFonts w:ascii="Wingdings" w:hAnsi="Wingdings" w:hint="default"/>
      </w:rPr>
    </w:lvl>
    <w:lvl w:ilvl="3" w:tplc="0C070001" w:tentative="1">
      <w:start w:val="1"/>
      <w:numFmt w:val="bullet"/>
      <w:lvlText w:val=""/>
      <w:lvlJc w:val="left"/>
      <w:pPr>
        <w:tabs>
          <w:tab w:val="num" w:pos="4680"/>
        </w:tabs>
        <w:ind w:left="4680" w:hanging="360"/>
      </w:pPr>
      <w:rPr>
        <w:rFonts w:ascii="Symbol" w:hAnsi="Symbol" w:hint="default"/>
      </w:rPr>
    </w:lvl>
    <w:lvl w:ilvl="4" w:tplc="0C070003" w:tentative="1">
      <w:start w:val="1"/>
      <w:numFmt w:val="bullet"/>
      <w:lvlText w:val="o"/>
      <w:lvlJc w:val="left"/>
      <w:pPr>
        <w:tabs>
          <w:tab w:val="num" w:pos="5400"/>
        </w:tabs>
        <w:ind w:left="5400" w:hanging="360"/>
      </w:pPr>
      <w:rPr>
        <w:rFonts w:ascii="Courier New" w:hAnsi="Courier New" w:cs="Courier New" w:hint="default"/>
      </w:rPr>
    </w:lvl>
    <w:lvl w:ilvl="5" w:tplc="0C070005" w:tentative="1">
      <w:start w:val="1"/>
      <w:numFmt w:val="bullet"/>
      <w:lvlText w:val=""/>
      <w:lvlJc w:val="left"/>
      <w:pPr>
        <w:tabs>
          <w:tab w:val="num" w:pos="6120"/>
        </w:tabs>
        <w:ind w:left="6120" w:hanging="360"/>
      </w:pPr>
      <w:rPr>
        <w:rFonts w:ascii="Wingdings" w:hAnsi="Wingdings" w:hint="default"/>
      </w:rPr>
    </w:lvl>
    <w:lvl w:ilvl="6" w:tplc="0C070001" w:tentative="1">
      <w:start w:val="1"/>
      <w:numFmt w:val="bullet"/>
      <w:lvlText w:val=""/>
      <w:lvlJc w:val="left"/>
      <w:pPr>
        <w:tabs>
          <w:tab w:val="num" w:pos="6840"/>
        </w:tabs>
        <w:ind w:left="6840" w:hanging="360"/>
      </w:pPr>
      <w:rPr>
        <w:rFonts w:ascii="Symbol" w:hAnsi="Symbol" w:hint="default"/>
      </w:rPr>
    </w:lvl>
    <w:lvl w:ilvl="7" w:tplc="0C070003" w:tentative="1">
      <w:start w:val="1"/>
      <w:numFmt w:val="bullet"/>
      <w:lvlText w:val="o"/>
      <w:lvlJc w:val="left"/>
      <w:pPr>
        <w:tabs>
          <w:tab w:val="num" w:pos="7560"/>
        </w:tabs>
        <w:ind w:left="7560" w:hanging="360"/>
      </w:pPr>
      <w:rPr>
        <w:rFonts w:ascii="Courier New" w:hAnsi="Courier New" w:cs="Courier New" w:hint="default"/>
      </w:rPr>
    </w:lvl>
    <w:lvl w:ilvl="8" w:tplc="0C070005" w:tentative="1">
      <w:start w:val="1"/>
      <w:numFmt w:val="bullet"/>
      <w:lvlText w:val=""/>
      <w:lvlJc w:val="left"/>
      <w:pPr>
        <w:tabs>
          <w:tab w:val="num" w:pos="8280"/>
        </w:tabs>
        <w:ind w:left="8280" w:hanging="360"/>
      </w:pPr>
      <w:rPr>
        <w:rFonts w:ascii="Wingdings" w:hAnsi="Wingdings" w:hint="default"/>
      </w:rPr>
    </w:lvl>
  </w:abstractNum>
  <w:abstractNum w:abstractNumId="23">
    <w:nsid w:val="45243AF4"/>
    <w:multiLevelType w:val="hybridMultilevel"/>
    <w:tmpl w:val="C4A0A6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9A74090"/>
    <w:multiLevelType w:val="hybridMultilevel"/>
    <w:tmpl w:val="2BF4BC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nsid w:val="4B07090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nsid w:val="538F51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nsid w:val="5EA06C31"/>
    <w:multiLevelType w:val="hybridMultilevel"/>
    <w:tmpl w:val="E06879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F5E75D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nsid w:val="5FD53D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nsid w:val="61194859"/>
    <w:multiLevelType w:val="hybridMultilevel"/>
    <w:tmpl w:val="8CBEC67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1">
    <w:nsid w:val="66B86D3A"/>
    <w:multiLevelType w:val="singleLevel"/>
    <w:tmpl w:val="24682350"/>
    <w:lvl w:ilvl="0">
      <w:start w:val="1"/>
      <w:numFmt w:val="bullet"/>
      <w:lvlText w:val=""/>
      <w:lvlJc w:val="left"/>
      <w:pPr>
        <w:tabs>
          <w:tab w:val="num" w:pos="360"/>
        </w:tabs>
        <w:ind w:left="360" w:hanging="360"/>
      </w:pPr>
      <w:rPr>
        <w:rFonts w:ascii="Symbol" w:hAnsi="Symbol" w:hint="default"/>
        <w:strike w:val="0"/>
      </w:rPr>
    </w:lvl>
  </w:abstractNum>
  <w:abstractNum w:abstractNumId="32">
    <w:nsid w:val="69F6475E"/>
    <w:multiLevelType w:val="hybridMultilevel"/>
    <w:tmpl w:val="4810DF4C"/>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33">
    <w:nsid w:val="6ABD12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nsid w:val="6F252F0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nsid w:val="70692C0A"/>
    <w:multiLevelType w:val="singleLevel"/>
    <w:tmpl w:val="FC446AE6"/>
    <w:lvl w:ilvl="0">
      <w:start w:val="1"/>
      <w:numFmt w:val="bullet"/>
      <w:lvlText w:val=""/>
      <w:lvlJc w:val="left"/>
      <w:pPr>
        <w:tabs>
          <w:tab w:val="num" w:pos="360"/>
        </w:tabs>
        <w:ind w:left="360" w:hanging="360"/>
      </w:pPr>
      <w:rPr>
        <w:rFonts w:ascii="Symbol" w:hAnsi="Symbol" w:hint="default"/>
      </w:rPr>
    </w:lvl>
  </w:abstractNum>
  <w:abstractNum w:abstractNumId="36">
    <w:nsid w:val="78F529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nsid w:val="7D073D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nsid w:val="7E6426FB"/>
    <w:multiLevelType w:val="hybridMultilevel"/>
    <w:tmpl w:val="19B45F6A"/>
    <w:lvl w:ilvl="0" w:tplc="0C070001">
      <w:start w:val="1"/>
      <w:numFmt w:val="bullet"/>
      <w:lvlText w:val=""/>
      <w:lvlJc w:val="left"/>
      <w:pPr>
        <w:ind w:left="360" w:hanging="360"/>
      </w:pPr>
      <w:rPr>
        <w:rFonts w:ascii="Symbol" w:hAnsi="Symbol" w:hint="default"/>
      </w:rPr>
    </w:lvl>
    <w:lvl w:ilvl="1" w:tplc="EF3A4678">
      <w:numFmt w:val="bullet"/>
      <w:lvlText w:val="-"/>
      <w:lvlJc w:val="left"/>
      <w:pPr>
        <w:ind w:left="1080" w:hanging="360"/>
      </w:pPr>
      <w:rPr>
        <w:rFonts w:ascii="Times New Roman" w:eastAsia="Times New Roman" w:hAnsi="Times New Roman"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708" w:hanging="283"/>
        </w:pPr>
        <w:rPr>
          <w:rFonts w:ascii="Symbol" w:hAnsi="Symbol" w:hint="default"/>
        </w:rPr>
      </w:lvl>
    </w:lvlOverride>
  </w:num>
  <w:num w:numId="5">
    <w:abstractNumId w:val="17"/>
  </w:num>
  <w:num w:numId="6">
    <w:abstractNumId w:val="20"/>
  </w:num>
  <w:num w:numId="7">
    <w:abstractNumId w:val="4"/>
  </w:num>
  <w:num w:numId="8">
    <w:abstractNumId w:val="35"/>
  </w:num>
  <w:num w:numId="9">
    <w:abstractNumId w:val="14"/>
  </w:num>
  <w:num w:numId="10">
    <w:abstractNumId w:val="26"/>
  </w:num>
  <w:num w:numId="11">
    <w:abstractNumId w:val="34"/>
  </w:num>
  <w:num w:numId="12">
    <w:abstractNumId w:val="3"/>
  </w:num>
  <w:num w:numId="13">
    <w:abstractNumId w:val="33"/>
  </w:num>
  <w:num w:numId="14">
    <w:abstractNumId w:val="6"/>
  </w:num>
  <w:num w:numId="15">
    <w:abstractNumId w:val="10"/>
  </w:num>
  <w:num w:numId="16">
    <w:abstractNumId w:val="36"/>
  </w:num>
  <w:num w:numId="17">
    <w:abstractNumId w:val="25"/>
  </w:num>
  <w:num w:numId="18">
    <w:abstractNumId w:val="5"/>
  </w:num>
  <w:num w:numId="19">
    <w:abstractNumId w:val="37"/>
  </w:num>
  <w:num w:numId="20">
    <w:abstractNumId w:val="2"/>
  </w:num>
  <w:num w:numId="21">
    <w:abstractNumId w:val="18"/>
  </w:num>
  <w:num w:numId="22">
    <w:abstractNumId w:val="29"/>
  </w:num>
  <w:num w:numId="23">
    <w:abstractNumId w:val="28"/>
  </w:num>
  <w:num w:numId="24">
    <w:abstractNumId w:val="9"/>
  </w:num>
  <w:num w:numId="25">
    <w:abstractNumId w:val="12"/>
  </w:num>
  <w:num w:numId="26">
    <w:abstractNumId w:val="22"/>
  </w:num>
  <w:num w:numId="27">
    <w:abstractNumId w:val="7"/>
  </w:num>
  <w:num w:numId="28">
    <w:abstractNumId w:val="11"/>
  </w:num>
  <w:num w:numId="29">
    <w:abstractNumId w:val="30"/>
  </w:num>
  <w:num w:numId="30">
    <w:abstractNumId w:val="32"/>
  </w:num>
  <w:num w:numId="31">
    <w:abstractNumId w:val="31"/>
  </w:num>
  <w:num w:numId="32">
    <w:abstractNumId w:val="19"/>
  </w:num>
  <w:num w:numId="33">
    <w:abstractNumId w:val="21"/>
  </w:num>
  <w:num w:numId="34">
    <w:abstractNumId w:val="13"/>
  </w:num>
  <w:num w:numId="35">
    <w:abstractNumId w:val="15"/>
  </w:num>
  <w:num w:numId="36">
    <w:abstractNumId w:val="9"/>
  </w:num>
  <w:num w:numId="37">
    <w:abstractNumId w:val="38"/>
  </w:num>
  <w:num w:numId="38">
    <w:abstractNumId w:val="24"/>
  </w:num>
  <w:num w:numId="39">
    <w:abstractNumId w:val="0"/>
  </w:num>
  <w:num w:numId="40">
    <w:abstractNumId w:val="16"/>
  </w:num>
  <w:num w:numId="41">
    <w:abstractNumId w:val="0"/>
  </w:num>
  <w:num w:numId="42">
    <w:abstractNumId w:val="31"/>
  </w:num>
  <w:num w:numId="43">
    <w:abstractNumId w:val="8"/>
  </w:num>
  <w:num w:numId="44">
    <w:abstractNumId w:val="31"/>
  </w:num>
  <w:num w:numId="45">
    <w:abstractNumId w:val="23"/>
  </w:num>
  <w:num w:numId="46">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43"/>
    <w:rsid w:val="000012F9"/>
    <w:rsid w:val="00002B33"/>
    <w:rsid w:val="0000487E"/>
    <w:rsid w:val="000063EA"/>
    <w:rsid w:val="00015B16"/>
    <w:rsid w:val="00016A69"/>
    <w:rsid w:val="00021859"/>
    <w:rsid w:val="0002708C"/>
    <w:rsid w:val="00043365"/>
    <w:rsid w:val="00063B5B"/>
    <w:rsid w:val="00075A2E"/>
    <w:rsid w:val="000928A0"/>
    <w:rsid w:val="000A2B7F"/>
    <w:rsid w:val="000B215F"/>
    <w:rsid w:val="000B3557"/>
    <w:rsid w:val="000B7E20"/>
    <w:rsid w:val="000C19A6"/>
    <w:rsid w:val="000D32D3"/>
    <w:rsid w:val="000D44F5"/>
    <w:rsid w:val="000E622B"/>
    <w:rsid w:val="000F2B55"/>
    <w:rsid w:val="00104609"/>
    <w:rsid w:val="00112073"/>
    <w:rsid w:val="00114680"/>
    <w:rsid w:val="00131FE5"/>
    <w:rsid w:val="00172214"/>
    <w:rsid w:val="00173D6F"/>
    <w:rsid w:val="001743D3"/>
    <w:rsid w:val="00195D72"/>
    <w:rsid w:val="001A1204"/>
    <w:rsid w:val="001B072E"/>
    <w:rsid w:val="001B0D63"/>
    <w:rsid w:val="001D2B03"/>
    <w:rsid w:val="001D4ABE"/>
    <w:rsid w:val="001E1797"/>
    <w:rsid w:val="001E398F"/>
    <w:rsid w:val="001F64FF"/>
    <w:rsid w:val="0021441C"/>
    <w:rsid w:val="0022371D"/>
    <w:rsid w:val="00241F00"/>
    <w:rsid w:val="0024458E"/>
    <w:rsid w:val="002800F5"/>
    <w:rsid w:val="00280321"/>
    <w:rsid w:val="002A11A6"/>
    <w:rsid w:val="002A3ACA"/>
    <w:rsid w:val="002B5CB5"/>
    <w:rsid w:val="002C1E3D"/>
    <w:rsid w:val="002C5D3E"/>
    <w:rsid w:val="002C6FAA"/>
    <w:rsid w:val="002D789B"/>
    <w:rsid w:val="002E605E"/>
    <w:rsid w:val="002F2962"/>
    <w:rsid w:val="002F316B"/>
    <w:rsid w:val="00303F8A"/>
    <w:rsid w:val="003105EF"/>
    <w:rsid w:val="00313E0C"/>
    <w:rsid w:val="003160A0"/>
    <w:rsid w:val="00334E2D"/>
    <w:rsid w:val="00351C8B"/>
    <w:rsid w:val="00352A3B"/>
    <w:rsid w:val="0036138B"/>
    <w:rsid w:val="003624D2"/>
    <w:rsid w:val="0037191E"/>
    <w:rsid w:val="0038647D"/>
    <w:rsid w:val="003B0AF2"/>
    <w:rsid w:val="003B4D18"/>
    <w:rsid w:val="003C1B39"/>
    <w:rsid w:val="003D2A44"/>
    <w:rsid w:val="003F3847"/>
    <w:rsid w:val="00403C9A"/>
    <w:rsid w:val="00411C72"/>
    <w:rsid w:val="0046387F"/>
    <w:rsid w:val="00464513"/>
    <w:rsid w:val="004719EE"/>
    <w:rsid w:val="00473C0B"/>
    <w:rsid w:val="00476F71"/>
    <w:rsid w:val="00480B41"/>
    <w:rsid w:val="00480BD5"/>
    <w:rsid w:val="004865AD"/>
    <w:rsid w:val="0049747A"/>
    <w:rsid w:val="004A156D"/>
    <w:rsid w:val="004B47C6"/>
    <w:rsid w:val="004C7609"/>
    <w:rsid w:val="00525B63"/>
    <w:rsid w:val="00534044"/>
    <w:rsid w:val="00534330"/>
    <w:rsid w:val="005439B6"/>
    <w:rsid w:val="00554039"/>
    <w:rsid w:val="00556F0F"/>
    <w:rsid w:val="00567491"/>
    <w:rsid w:val="005735FB"/>
    <w:rsid w:val="00573C2A"/>
    <w:rsid w:val="005A7D33"/>
    <w:rsid w:val="005E1355"/>
    <w:rsid w:val="005E3E43"/>
    <w:rsid w:val="005F0CF8"/>
    <w:rsid w:val="00613D81"/>
    <w:rsid w:val="006468FD"/>
    <w:rsid w:val="006569C3"/>
    <w:rsid w:val="006579CB"/>
    <w:rsid w:val="0066330E"/>
    <w:rsid w:val="006702D7"/>
    <w:rsid w:val="006708AE"/>
    <w:rsid w:val="00671EAD"/>
    <w:rsid w:val="00675575"/>
    <w:rsid w:val="00675E32"/>
    <w:rsid w:val="00682263"/>
    <w:rsid w:val="006828CE"/>
    <w:rsid w:val="00685DD7"/>
    <w:rsid w:val="006A48C3"/>
    <w:rsid w:val="006B6D3E"/>
    <w:rsid w:val="006B6D60"/>
    <w:rsid w:val="006C0002"/>
    <w:rsid w:val="006F5A54"/>
    <w:rsid w:val="0070064C"/>
    <w:rsid w:val="0070212E"/>
    <w:rsid w:val="00723A42"/>
    <w:rsid w:val="00752F20"/>
    <w:rsid w:val="007558CF"/>
    <w:rsid w:val="00755E30"/>
    <w:rsid w:val="00764D3C"/>
    <w:rsid w:val="00771306"/>
    <w:rsid w:val="00777748"/>
    <w:rsid w:val="007824D0"/>
    <w:rsid w:val="00782A27"/>
    <w:rsid w:val="007A4904"/>
    <w:rsid w:val="007A581F"/>
    <w:rsid w:val="007D191C"/>
    <w:rsid w:val="007D1D41"/>
    <w:rsid w:val="007F1012"/>
    <w:rsid w:val="00802B81"/>
    <w:rsid w:val="00804CCC"/>
    <w:rsid w:val="008308E5"/>
    <w:rsid w:val="0083413B"/>
    <w:rsid w:val="00834388"/>
    <w:rsid w:val="0085011B"/>
    <w:rsid w:val="008A09D2"/>
    <w:rsid w:val="008A78FE"/>
    <w:rsid w:val="008C4312"/>
    <w:rsid w:val="008C4AD5"/>
    <w:rsid w:val="008C7E1F"/>
    <w:rsid w:val="008D01FC"/>
    <w:rsid w:val="008E339E"/>
    <w:rsid w:val="008F48E8"/>
    <w:rsid w:val="009003A3"/>
    <w:rsid w:val="00904457"/>
    <w:rsid w:val="0091566A"/>
    <w:rsid w:val="00925F58"/>
    <w:rsid w:val="009260B3"/>
    <w:rsid w:val="00930F1A"/>
    <w:rsid w:val="00933AC1"/>
    <w:rsid w:val="00942CF9"/>
    <w:rsid w:val="009448B3"/>
    <w:rsid w:val="00970D3E"/>
    <w:rsid w:val="009912DC"/>
    <w:rsid w:val="009912FC"/>
    <w:rsid w:val="0099557F"/>
    <w:rsid w:val="009A02B8"/>
    <w:rsid w:val="009A7FCE"/>
    <w:rsid w:val="009C767D"/>
    <w:rsid w:val="009D5792"/>
    <w:rsid w:val="009D6697"/>
    <w:rsid w:val="00A058D8"/>
    <w:rsid w:val="00A12D8A"/>
    <w:rsid w:val="00A25463"/>
    <w:rsid w:val="00A41B8A"/>
    <w:rsid w:val="00A4257F"/>
    <w:rsid w:val="00A515E8"/>
    <w:rsid w:val="00A603CB"/>
    <w:rsid w:val="00A7759A"/>
    <w:rsid w:val="00A8414C"/>
    <w:rsid w:val="00AB3E9E"/>
    <w:rsid w:val="00AB7F91"/>
    <w:rsid w:val="00AC1F0F"/>
    <w:rsid w:val="00AC64EC"/>
    <w:rsid w:val="00AD42E6"/>
    <w:rsid w:val="00AE2717"/>
    <w:rsid w:val="00AE66E6"/>
    <w:rsid w:val="00AE7D3E"/>
    <w:rsid w:val="00AF12F8"/>
    <w:rsid w:val="00B1197D"/>
    <w:rsid w:val="00B3429B"/>
    <w:rsid w:val="00B35F2D"/>
    <w:rsid w:val="00B400DE"/>
    <w:rsid w:val="00B53901"/>
    <w:rsid w:val="00B53DBD"/>
    <w:rsid w:val="00B64283"/>
    <w:rsid w:val="00B9583E"/>
    <w:rsid w:val="00B97322"/>
    <w:rsid w:val="00BA3E71"/>
    <w:rsid w:val="00BA7E37"/>
    <w:rsid w:val="00BB27B1"/>
    <w:rsid w:val="00BC19E7"/>
    <w:rsid w:val="00BE11AE"/>
    <w:rsid w:val="00BE4025"/>
    <w:rsid w:val="00BE6887"/>
    <w:rsid w:val="00BF1919"/>
    <w:rsid w:val="00C04FD4"/>
    <w:rsid w:val="00C15CFD"/>
    <w:rsid w:val="00C329B0"/>
    <w:rsid w:val="00C35901"/>
    <w:rsid w:val="00C3705E"/>
    <w:rsid w:val="00C42B5D"/>
    <w:rsid w:val="00C475BC"/>
    <w:rsid w:val="00C53125"/>
    <w:rsid w:val="00C6092D"/>
    <w:rsid w:val="00C76460"/>
    <w:rsid w:val="00CB2C77"/>
    <w:rsid w:val="00CB3916"/>
    <w:rsid w:val="00CC6EBD"/>
    <w:rsid w:val="00CD0D7C"/>
    <w:rsid w:val="00CE2E7B"/>
    <w:rsid w:val="00CF5C3A"/>
    <w:rsid w:val="00CF6FB0"/>
    <w:rsid w:val="00D0280E"/>
    <w:rsid w:val="00D60BED"/>
    <w:rsid w:val="00D63A80"/>
    <w:rsid w:val="00D75848"/>
    <w:rsid w:val="00D76846"/>
    <w:rsid w:val="00D86860"/>
    <w:rsid w:val="00D87FBC"/>
    <w:rsid w:val="00D96DDA"/>
    <w:rsid w:val="00DB2992"/>
    <w:rsid w:val="00DC3C8E"/>
    <w:rsid w:val="00DE375F"/>
    <w:rsid w:val="00DE7A5F"/>
    <w:rsid w:val="00DF1594"/>
    <w:rsid w:val="00E00A2C"/>
    <w:rsid w:val="00E11161"/>
    <w:rsid w:val="00E20E0E"/>
    <w:rsid w:val="00E23803"/>
    <w:rsid w:val="00E24772"/>
    <w:rsid w:val="00E26D34"/>
    <w:rsid w:val="00E479AC"/>
    <w:rsid w:val="00E54D53"/>
    <w:rsid w:val="00E57456"/>
    <w:rsid w:val="00E7652C"/>
    <w:rsid w:val="00E81D15"/>
    <w:rsid w:val="00ED4465"/>
    <w:rsid w:val="00ED7818"/>
    <w:rsid w:val="00F03F4B"/>
    <w:rsid w:val="00F06E5C"/>
    <w:rsid w:val="00F12A73"/>
    <w:rsid w:val="00F12E0E"/>
    <w:rsid w:val="00F15CCB"/>
    <w:rsid w:val="00F24250"/>
    <w:rsid w:val="00F36396"/>
    <w:rsid w:val="00F414BE"/>
    <w:rsid w:val="00F430B5"/>
    <w:rsid w:val="00F60EDA"/>
    <w:rsid w:val="00F62034"/>
    <w:rsid w:val="00F676EB"/>
    <w:rsid w:val="00F93070"/>
    <w:rsid w:val="00FB3762"/>
    <w:rsid w:val="00FC0783"/>
    <w:rsid w:val="00FC1618"/>
    <w:rsid w:val="00FC1FC4"/>
    <w:rsid w:val="00FD2037"/>
    <w:rsid w:val="00FF183B"/>
    <w:rsid w:val="00FF523C"/>
    <w:rsid w:val="00FF6C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4312"/>
    <w:rPr>
      <w:sz w:val="24"/>
      <w:szCs w:val="24"/>
      <w:lang w:val="de-DE"/>
    </w:rPr>
  </w:style>
  <w:style w:type="paragraph" w:styleId="berschrift1">
    <w:name w:val="heading 1"/>
    <w:basedOn w:val="Standard"/>
    <w:next w:val="Standard168"/>
    <w:qFormat/>
    <w:pPr>
      <w:keepNext/>
      <w:numPr>
        <w:numId w:val="1"/>
      </w:numPr>
      <w:spacing w:before="240" w:after="60" w:line="336" w:lineRule="exact"/>
      <w:outlineLvl w:val="0"/>
    </w:pPr>
    <w:rPr>
      <w:rFonts w:ascii="Arial" w:hAnsi="Arial"/>
      <w:b/>
      <w:kern w:val="28"/>
      <w:sz w:val="28"/>
      <w:lang w:eastAsia="de-DE"/>
    </w:rPr>
  </w:style>
  <w:style w:type="paragraph" w:styleId="berschrift2">
    <w:name w:val="heading 2"/>
    <w:basedOn w:val="Standard"/>
    <w:next w:val="Standard168"/>
    <w:qFormat/>
    <w:pPr>
      <w:keepNext/>
      <w:numPr>
        <w:ilvl w:val="1"/>
        <w:numId w:val="1"/>
      </w:numPr>
      <w:spacing w:before="240" w:after="60" w:line="336" w:lineRule="exact"/>
      <w:outlineLvl w:val="1"/>
    </w:pPr>
    <w:rPr>
      <w:rFonts w:ascii="Arial" w:hAnsi="Arial"/>
      <w:b/>
      <w:lang w:eastAsia="de-DE"/>
    </w:rPr>
  </w:style>
  <w:style w:type="paragraph" w:styleId="berschrift3">
    <w:name w:val="heading 3"/>
    <w:basedOn w:val="Standard"/>
    <w:next w:val="Standard168"/>
    <w:qFormat/>
    <w:pPr>
      <w:keepNext/>
      <w:numPr>
        <w:ilvl w:val="2"/>
        <w:numId w:val="1"/>
      </w:numPr>
      <w:tabs>
        <w:tab w:val="clear" w:pos="3556"/>
        <w:tab w:val="num" w:pos="720"/>
      </w:tabs>
      <w:spacing w:before="240" w:after="60"/>
      <w:ind w:left="720"/>
      <w:outlineLvl w:val="2"/>
    </w:pPr>
    <w:rPr>
      <w:b/>
      <w:i/>
      <w:lang w:eastAsia="de-DE"/>
    </w:rPr>
  </w:style>
  <w:style w:type="paragraph" w:styleId="berschrift4">
    <w:name w:val="heading 4"/>
    <w:basedOn w:val="Standard"/>
    <w:next w:val="Standard168"/>
    <w:qFormat/>
    <w:pPr>
      <w:keepNext/>
      <w:numPr>
        <w:ilvl w:val="3"/>
        <w:numId w:val="1"/>
      </w:numPr>
      <w:spacing w:line="336" w:lineRule="exact"/>
      <w:outlineLvl w:val="3"/>
    </w:pPr>
    <w:rPr>
      <w:b/>
      <w:lang w:eastAsia="de-DE"/>
    </w:rPr>
  </w:style>
  <w:style w:type="paragraph" w:styleId="berschrift5">
    <w:name w:val="heading 5"/>
    <w:basedOn w:val="Standard"/>
    <w:next w:val="Standard168"/>
    <w:qFormat/>
    <w:pPr>
      <w:numPr>
        <w:ilvl w:val="4"/>
        <w:numId w:val="1"/>
      </w:numPr>
      <w:spacing w:line="336" w:lineRule="exact"/>
      <w:outlineLvl w:val="4"/>
    </w:pPr>
    <w:rPr>
      <w:lang w:eastAsia="de-DE"/>
    </w:rPr>
  </w:style>
  <w:style w:type="paragraph" w:styleId="berschrift6">
    <w:name w:val="heading 6"/>
    <w:basedOn w:val="Standard"/>
    <w:next w:val="Standard"/>
    <w:qFormat/>
    <w:pPr>
      <w:numPr>
        <w:ilvl w:val="5"/>
        <w:numId w:val="1"/>
      </w:numPr>
      <w:spacing w:before="240" w:after="60"/>
      <w:outlineLvl w:val="5"/>
    </w:pPr>
    <w:rPr>
      <w:rFonts w:ascii="Arial" w:hAnsi="Arial"/>
      <w:i/>
      <w:sz w:val="22"/>
      <w:lang w:eastAsia="de-DE"/>
    </w:rPr>
  </w:style>
  <w:style w:type="paragraph" w:styleId="berschrift7">
    <w:name w:val="heading 7"/>
    <w:basedOn w:val="Standard"/>
    <w:next w:val="Standard"/>
    <w:qFormat/>
    <w:pPr>
      <w:numPr>
        <w:ilvl w:val="6"/>
        <w:numId w:val="1"/>
      </w:numPr>
      <w:spacing w:before="240" w:after="60"/>
      <w:outlineLvl w:val="6"/>
    </w:pPr>
    <w:rPr>
      <w:rFonts w:ascii="Arial" w:hAnsi="Arial"/>
      <w:lang w:eastAsia="de-DE"/>
    </w:rPr>
  </w:style>
  <w:style w:type="paragraph" w:styleId="berschrift8">
    <w:name w:val="heading 8"/>
    <w:basedOn w:val="Standard"/>
    <w:next w:val="Standard"/>
    <w:qFormat/>
    <w:pPr>
      <w:numPr>
        <w:ilvl w:val="7"/>
        <w:numId w:val="1"/>
      </w:numPr>
      <w:spacing w:before="240" w:after="60"/>
      <w:outlineLvl w:val="7"/>
    </w:pPr>
    <w:rPr>
      <w:rFonts w:ascii="Arial" w:hAnsi="Arial"/>
      <w:i/>
      <w:lang w:eastAsia="de-DE"/>
    </w:rPr>
  </w:style>
  <w:style w:type="paragraph" w:styleId="berschrift9">
    <w:name w:val="heading 9"/>
    <w:basedOn w:val="Standard"/>
    <w:next w:val="Standard"/>
    <w:qFormat/>
    <w:pPr>
      <w:numPr>
        <w:ilvl w:val="8"/>
        <w:numId w:val="1"/>
      </w:numPr>
      <w:spacing w:before="240" w:after="60"/>
      <w:outlineLvl w:val="8"/>
    </w:pPr>
    <w:rPr>
      <w:rFonts w:ascii="Arial" w:hAnsi="Arial"/>
      <w:i/>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68">
    <w:name w:val="Standard 16.8"/>
    <w:pPr>
      <w:spacing w:line="336" w:lineRule="exact"/>
    </w:pPr>
    <w:rPr>
      <w:sz w:val="24"/>
      <w:lang w:eastAsia="de-DE"/>
    </w:rPr>
  </w:style>
  <w:style w:type="paragraph" w:styleId="Fuzeile">
    <w:name w:val="footer"/>
    <w:basedOn w:val="Standard"/>
    <w:pPr>
      <w:tabs>
        <w:tab w:val="center" w:pos="4536"/>
        <w:tab w:val="right" w:pos="9072"/>
      </w:tabs>
    </w:pPr>
    <w:rPr>
      <w:lang w:eastAsia="de-DE"/>
    </w:rPr>
  </w:style>
  <w:style w:type="paragraph" w:styleId="Funotentext">
    <w:name w:val="footnote text"/>
    <w:basedOn w:val="Standard"/>
    <w:link w:val="FunotentextZchn"/>
    <w:semiHidden/>
    <w:rPr>
      <w:lang w:eastAsia="de-DE"/>
    </w:rPr>
  </w:style>
  <w:style w:type="paragraph" w:styleId="Kopfzeile">
    <w:name w:val="header"/>
    <w:basedOn w:val="Standard"/>
    <w:pPr>
      <w:tabs>
        <w:tab w:val="center" w:pos="4536"/>
        <w:tab w:val="right" w:pos="9072"/>
      </w:tabs>
    </w:pPr>
    <w:rPr>
      <w:lang w:eastAsia="de-DE"/>
    </w:rPr>
  </w:style>
  <w:style w:type="character" w:styleId="Seitenzahl">
    <w:name w:val="page number"/>
    <w:basedOn w:val="Absatz-Standardschriftart"/>
  </w:style>
  <w:style w:type="character" w:styleId="Funotenzeichen">
    <w:name w:val="footnote reference"/>
    <w:semiHidden/>
    <w:rPr>
      <w:vertAlign w:val="superscript"/>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pPr>
      <w:spacing w:before="120" w:after="120"/>
    </w:pPr>
    <w:rPr>
      <w:b/>
      <w:i/>
    </w:rPr>
  </w:style>
  <w:style w:type="paragraph" w:styleId="Verzeichnis1">
    <w:name w:val="toc 1"/>
    <w:basedOn w:val="Standard"/>
    <w:next w:val="Standard"/>
    <w:autoRedefine/>
    <w:uiPriority w:val="39"/>
    <w:rsid w:val="00D63A80"/>
    <w:pPr>
      <w:tabs>
        <w:tab w:val="left" w:pos="480"/>
        <w:tab w:val="right" w:leader="dot" w:pos="9061"/>
      </w:tabs>
      <w:spacing w:before="240" w:after="120"/>
    </w:pPr>
    <w:rPr>
      <w:b/>
      <w:bCs/>
    </w:rPr>
  </w:style>
  <w:style w:type="paragraph" w:styleId="Verzeichnis2">
    <w:name w:val="toc 2"/>
    <w:basedOn w:val="Standard"/>
    <w:next w:val="Standard"/>
    <w:autoRedefine/>
    <w:uiPriority w:val="39"/>
    <w:pPr>
      <w:spacing w:before="120"/>
      <w:ind w:left="240"/>
    </w:pPr>
    <w:rPr>
      <w:i/>
      <w:iCs/>
      <w:sz w:val="20"/>
      <w:szCs w:val="20"/>
    </w:rPr>
  </w:style>
  <w:style w:type="paragraph" w:styleId="Verzeichnis3">
    <w:name w:val="toc 3"/>
    <w:basedOn w:val="Standard"/>
    <w:next w:val="Standard"/>
    <w:autoRedefine/>
    <w:uiPriority w:val="39"/>
    <w:pPr>
      <w:ind w:left="480"/>
    </w:pPr>
    <w:rPr>
      <w:sz w:val="20"/>
      <w:szCs w:val="20"/>
    </w:rPr>
  </w:style>
  <w:style w:type="paragraph" w:styleId="Verzeichnis4">
    <w:name w:val="toc 4"/>
    <w:basedOn w:val="Standard"/>
    <w:next w:val="Standard"/>
    <w:autoRedefine/>
    <w:uiPriority w:val="39"/>
    <w:pPr>
      <w:ind w:left="720"/>
    </w:pPr>
    <w:rPr>
      <w:sz w:val="20"/>
      <w:szCs w:val="20"/>
    </w:rPr>
  </w:style>
  <w:style w:type="paragraph" w:styleId="Verzeichnis5">
    <w:name w:val="toc 5"/>
    <w:basedOn w:val="Standard"/>
    <w:next w:val="Standard"/>
    <w:autoRedefine/>
    <w:uiPriority w:val="39"/>
    <w:pPr>
      <w:ind w:left="960"/>
    </w:pPr>
    <w:rPr>
      <w:sz w:val="20"/>
      <w:szCs w:val="20"/>
    </w:rPr>
  </w:style>
  <w:style w:type="paragraph" w:styleId="Verzeichnis6">
    <w:name w:val="toc 6"/>
    <w:basedOn w:val="Standard"/>
    <w:next w:val="Standard"/>
    <w:autoRedefine/>
    <w:semiHidden/>
    <w:pPr>
      <w:ind w:left="1200"/>
    </w:pPr>
    <w:rPr>
      <w:sz w:val="20"/>
      <w:szCs w:val="20"/>
    </w:rPr>
  </w:style>
  <w:style w:type="paragraph" w:styleId="Verzeichnis7">
    <w:name w:val="toc 7"/>
    <w:basedOn w:val="Standard"/>
    <w:next w:val="Standard"/>
    <w:autoRedefine/>
    <w:semiHidden/>
    <w:pPr>
      <w:ind w:left="1440"/>
    </w:pPr>
    <w:rPr>
      <w:sz w:val="20"/>
      <w:szCs w:val="20"/>
    </w:rPr>
  </w:style>
  <w:style w:type="paragraph" w:styleId="Verzeichnis8">
    <w:name w:val="toc 8"/>
    <w:basedOn w:val="Standard"/>
    <w:next w:val="Standard"/>
    <w:autoRedefine/>
    <w:semiHidden/>
    <w:pPr>
      <w:ind w:left="1680"/>
    </w:pPr>
    <w:rPr>
      <w:sz w:val="20"/>
      <w:szCs w:val="20"/>
    </w:rPr>
  </w:style>
  <w:style w:type="paragraph" w:styleId="Verzeichnis9">
    <w:name w:val="toc 9"/>
    <w:basedOn w:val="Standard"/>
    <w:next w:val="Standard"/>
    <w:autoRedefine/>
    <w:semiHidden/>
    <w:pPr>
      <w:ind w:left="1920"/>
    </w:pPr>
    <w:rPr>
      <w:sz w:val="20"/>
      <w:szCs w:val="20"/>
    </w:rPr>
  </w:style>
  <w:style w:type="paragraph" w:customStyle="1" w:styleId="Formatvorlage1">
    <w:name w:val="Formatvorlage1"/>
    <w:basedOn w:val="Standard"/>
    <w:pPr>
      <w:overflowPunct w:val="0"/>
      <w:autoSpaceDE w:val="0"/>
      <w:autoSpaceDN w:val="0"/>
      <w:adjustRightInd w:val="0"/>
      <w:jc w:val="both"/>
      <w:textAlignment w:val="baseline"/>
    </w:pPr>
    <w:rPr>
      <w:color w:val="000000"/>
    </w:rPr>
  </w:style>
  <w:style w:type="paragraph" w:styleId="Textkrper">
    <w:name w:val="Body Text"/>
    <w:basedOn w:val="Standard"/>
    <w:pPr>
      <w:overflowPunct w:val="0"/>
      <w:autoSpaceDE w:val="0"/>
      <w:autoSpaceDN w:val="0"/>
      <w:adjustRightInd w:val="0"/>
      <w:jc w:val="both"/>
      <w:textAlignment w:val="baseline"/>
    </w:pPr>
    <w:rPr>
      <w:color w:val="000000"/>
    </w:rPr>
  </w:style>
  <w:style w:type="paragraph" w:styleId="Textkrper-Einzug2">
    <w:name w:val="Body Text Indent 2"/>
    <w:basedOn w:val="Standard"/>
    <w:pPr>
      <w:overflowPunct w:val="0"/>
      <w:autoSpaceDE w:val="0"/>
      <w:autoSpaceDN w:val="0"/>
      <w:adjustRightInd w:val="0"/>
      <w:ind w:left="708"/>
      <w:jc w:val="both"/>
      <w:textAlignment w:val="baseline"/>
    </w:pPr>
    <w:rPr>
      <w:color w:val="000000"/>
    </w:rPr>
  </w:style>
  <w:style w:type="paragraph" w:styleId="Textkrper2">
    <w:name w:val="Body Text 2"/>
    <w:basedOn w:val="Standard"/>
    <w:pPr>
      <w:jc w:val="both"/>
    </w:pPr>
  </w:style>
  <w:style w:type="paragraph" w:styleId="Textkrper-Einzug3">
    <w:name w:val="Body Text Indent 3"/>
    <w:basedOn w:val="Standard"/>
    <w:pPr>
      <w:overflowPunct w:val="0"/>
      <w:autoSpaceDE w:val="0"/>
      <w:autoSpaceDN w:val="0"/>
      <w:adjustRightInd w:val="0"/>
      <w:ind w:left="1416"/>
      <w:jc w:val="both"/>
      <w:textAlignment w:val="baseline"/>
    </w:pPr>
    <w:rPr>
      <w:color w:val="000000"/>
    </w:rPr>
  </w:style>
  <w:style w:type="paragraph" w:styleId="Textkrper3">
    <w:name w:val="Body Text 3"/>
    <w:basedOn w:val="Standard"/>
    <w:pPr>
      <w:overflowPunct w:val="0"/>
      <w:autoSpaceDE w:val="0"/>
      <w:autoSpaceDN w:val="0"/>
      <w:adjustRightInd w:val="0"/>
      <w:jc w:val="both"/>
      <w:textAlignment w:val="baseline"/>
    </w:pPr>
    <w:rPr>
      <w:b/>
      <w:color w:val="000000"/>
    </w:rPr>
  </w:style>
  <w:style w:type="character" w:styleId="Hyperlink">
    <w:name w:val="Hyperlink"/>
    <w:uiPriority w:val="99"/>
    <w:rPr>
      <w:color w:val="0000FF"/>
      <w:u w:val="single"/>
    </w:rPr>
  </w:style>
  <w:style w:type="character" w:styleId="BesuchterHyperlink">
    <w:name w:val="FollowedHyperlink"/>
    <w:rPr>
      <w:color w:val="800080"/>
      <w:u w:val="single"/>
    </w:rPr>
  </w:style>
  <w:style w:type="paragraph" w:styleId="Dokumentstruktur">
    <w:name w:val="Document Map"/>
    <w:basedOn w:val="Standard"/>
    <w:semiHidden/>
    <w:rsid w:val="001D2B03"/>
    <w:pPr>
      <w:shd w:val="clear" w:color="auto" w:fill="000080"/>
      <w:jc w:val="both"/>
    </w:pPr>
    <w:rPr>
      <w:rFonts w:ascii="Tahoma" w:hAnsi="Tahoma"/>
      <w:lang w:val="de-AT"/>
    </w:rPr>
  </w:style>
  <w:style w:type="paragraph" w:styleId="Textkrper-Zeileneinzug">
    <w:name w:val="Body Text Indent"/>
    <w:basedOn w:val="Standard"/>
    <w:rsid w:val="001D2B03"/>
    <w:pPr>
      <w:ind w:left="708"/>
    </w:pPr>
    <w:rPr>
      <w:lang w:val="de-AT"/>
    </w:rPr>
  </w:style>
  <w:style w:type="paragraph" w:customStyle="1" w:styleId="BodyText21">
    <w:name w:val="Body Text 21"/>
    <w:basedOn w:val="Standard"/>
    <w:rsid w:val="001D2B03"/>
    <w:pPr>
      <w:ind w:left="708"/>
    </w:pPr>
    <w:rPr>
      <w:snapToGrid w:val="0"/>
      <w:color w:val="000000"/>
      <w:lang w:val="de-AT" w:eastAsia="de-DE"/>
    </w:rPr>
  </w:style>
  <w:style w:type="paragraph" w:customStyle="1" w:styleId="Text">
    <w:name w:val="Text"/>
    <w:basedOn w:val="Standard"/>
    <w:rsid w:val="001D2B03"/>
    <w:pPr>
      <w:spacing w:line="300" w:lineRule="exact"/>
    </w:pPr>
    <w:rPr>
      <w:lang w:val="de-AT"/>
    </w:rPr>
  </w:style>
  <w:style w:type="paragraph" w:styleId="Sprechblasentext">
    <w:name w:val="Balloon Text"/>
    <w:basedOn w:val="Standard"/>
    <w:semiHidden/>
    <w:rsid w:val="001D2B03"/>
    <w:pPr>
      <w:jc w:val="both"/>
    </w:pPr>
    <w:rPr>
      <w:rFonts w:ascii="Tahoma" w:hAnsi="Tahoma" w:cs="Tahoma"/>
      <w:sz w:val="16"/>
      <w:szCs w:val="16"/>
      <w:lang w:val="de-AT"/>
    </w:rPr>
  </w:style>
  <w:style w:type="character" w:customStyle="1" w:styleId="FunotentextZchn">
    <w:name w:val="Fußnotentext Zchn"/>
    <w:link w:val="Funotentext"/>
    <w:locked/>
    <w:rsid w:val="00241F00"/>
    <w:rPr>
      <w:sz w:val="24"/>
      <w:szCs w:val="24"/>
      <w:lang w:val="de-DE" w:eastAsia="de-DE" w:bidi="ar-SA"/>
    </w:rPr>
  </w:style>
  <w:style w:type="paragraph" w:customStyle="1" w:styleId="absalignjustify">
    <w:name w:val="abs alignjustify"/>
    <w:basedOn w:val="Standard"/>
    <w:rsid w:val="00241F00"/>
    <w:pPr>
      <w:spacing w:before="100" w:beforeAutospacing="1" w:after="100" w:afterAutospacing="1"/>
    </w:pPr>
    <w:rPr>
      <w:lang w:val="de-AT"/>
    </w:rPr>
  </w:style>
  <w:style w:type="paragraph" w:customStyle="1" w:styleId="Default">
    <w:name w:val="Default"/>
    <w:rsid w:val="0021441C"/>
    <w:pPr>
      <w:autoSpaceDE w:val="0"/>
      <w:autoSpaceDN w:val="0"/>
      <w:adjustRightInd w:val="0"/>
    </w:pPr>
    <w:rPr>
      <w:rFonts w:ascii="Arial" w:eastAsia="Calibri" w:hAnsi="Arial" w:cs="Arial"/>
      <w:color w:val="000000"/>
      <w:sz w:val="24"/>
      <w:szCs w:val="24"/>
    </w:rPr>
  </w:style>
  <w:style w:type="paragraph" w:styleId="Listenabsatz">
    <w:name w:val="List Paragraph"/>
    <w:basedOn w:val="Standard"/>
    <w:uiPriority w:val="34"/>
    <w:qFormat/>
    <w:rsid w:val="009D5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4312"/>
    <w:rPr>
      <w:sz w:val="24"/>
      <w:szCs w:val="24"/>
      <w:lang w:val="de-DE"/>
    </w:rPr>
  </w:style>
  <w:style w:type="paragraph" w:styleId="berschrift1">
    <w:name w:val="heading 1"/>
    <w:basedOn w:val="Standard"/>
    <w:next w:val="Standard168"/>
    <w:qFormat/>
    <w:pPr>
      <w:keepNext/>
      <w:numPr>
        <w:numId w:val="1"/>
      </w:numPr>
      <w:spacing w:before="240" w:after="60" w:line="336" w:lineRule="exact"/>
      <w:outlineLvl w:val="0"/>
    </w:pPr>
    <w:rPr>
      <w:rFonts w:ascii="Arial" w:hAnsi="Arial"/>
      <w:b/>
      <w:kern w:val="28"/>
      <w:sz w:val="28"/>
      <w:lang w:eastAsia="de-DE"/>
    </w:rPr>
  </w:style>
  <w:style w:type="paragraph" w:styleId="berschrift2">
    <w:name w:val="heading 2"/>
    <w:basedOn w:val="Standard"/>
    <w:next w:val="Standard168"/>
    <w:qFormat/>
    <w:pPr>
      <w:keepNext/>
      <w:numPr>
        <w:ilvl w:val="1"/>
        <w:numId w:val="1"/>
      </w:numPr>
      <w:spacing w:before="240" w:after="60" w:line="336" w:lineRule="exact"/>
      <w:outlineLvl w:val="1"/>
    </w:pPr>
    <w:rPr>
      <w:rFonts w:ascii="Arial" w:hAnsi="Arial"/>
      <w:b/>
      <w:lang w:eastAsia="de-DE"/>
    </w:rPr>
  </w:style>
  <w:style w:type="paragraph" w:styleId="berschrift3">
    <w:name w:val="heading 3"/>
    <w:basedOn w:val="Standard"/>
    <w:next w:val="Standard168"/>
    <w:qFormat/>
    <w:pPr>
      <w:keepNext/>
      <w:numPr>
        <w:ilvl w:val="2"/>
        <w:numId w:val="1"/>
      </w:numPr>
      <w:tabs>
        <w:tab w:val="clear" w:pos="3556"/>
        <w:tab w:val="num" w:pos="720"/>
      </w:tabs>
      <w:spacing w:before="240" w:after="60"/>
      <w:ind w:left="720"/>
      <w:outlineLvl w:val="2"/>
    </w:pPr>
    <w:rPr>
      <w:b/>
      <w:i/>
      <w:lang w:eastAsia="de-DE"/>
    </w:rPr>
  </w:style>
  <w:style w:type="paragraph" w:styleId="berschrift4">
    <w:name w:val="heading 4"/>
    <w:basedOn w:val="Standard"/>
    <w:next w:val="Standard168"/>
    <w:qFormat/>
    <w:pPr>
      <w:keepNext/>
      <w:numPr>
        <w:ilvl w:val="3"/>
        <w:numId w:val="1"/>
      </w:numPr>
      <w:spacing w:line="336" w:lineRule="exact"/>
      <w:outlineLvl w:val="3"/>
    </w:pPr>
    <w:rPr>
      <w:b/>
      <w:lang w:eastAsia="de-DE"/>
    </w:rPr>
  </w:style>
  <w:style w:type="paragraph" w:styleId="berschrift5">
    <w:name w:val="heading 5"/>
    <w:basedOn w:val="Standard"/>
    <w:next w:val="Standard168"/>
    <w:qFormat/>
    <w:pPr>
      <w:numPr>
        <w:ilvl w:val="4"/>
        <w:numId w:val="1"/>
      </w:numPr>
      <w:spacing w:line="336" w:lineRule="exact"/>
      <w:outlineLvl w:val="4"/>
    </w:pPr>
    <w:rPr>
      <w:lang w:eastAsia="de-DE"/>
    </w:rPr>
  </w:style>
  <w:style w:type="paragraph" w:styleId="berschrift6">
    <w:name w:val="heading 6"/>
    <w:basedOn w:val="Standard"/>
    <w:next w:val="Standard"/>
    <w:qFormat/>
    <w:pPr>
      <w:numPr>
        <w:ilvl w:val="5"/>
        <w:numId w:val="1"/>
      </w:numPr>
      <w:spacing w:before="240" w:after="60"/>
      <w:outlineLvl w:val="5"/>
    </w:pPr>
    <w:rPr>
      <w:rFonts w:ascii="Arial" w:hAnsi="Arial"/>
      <w:i/>
      <w:sz w:val="22"/>
      <w:lang w:eastAsia="de-DE"/>
    </w:rPr>
  </w:style>
  <w:style w:type="paragraph" w:styleId="berschrift7">
    <w:name w:val="heading 7"/>
    <w:basedOn w:val="Standard"/>
    <w:next w:val="Standard"/>
    <w:qFormat/>
    <w:pPr>
      <w:numPr>
        <w:ilvl w:val="6"/>
        <w:numId w:val="1"/>
      </w:numPr>
      <w:spacing w:before="240" w:after="60"/>
      <w:outlineLvl w:val="6"/>
    </w:pPr>
    <w:rPr>
      <w:rFonts w:ascii="Arial" w:hAnsi="Arial"/>
      <w:lang w:eastAsia="de-DE"/>
    </w:rPr>
  </w:style>
  <w:style w:type="paragraph" w:styleId="berschrift8">
    <w:name w:val="heading 8"/>
    <w:basedOn w:val="Standard"/>
    <w:next w:val="Standard"/>
    <w:qFormat/>
    <w:pPr>
      <w:numPr>
        <w:ilvl w:val="7"/>
        <w:numId w:val="1"/>
      </w:numPr>
      <w:spacing w:before="240" w:after="60"/>
      <w:outlineLvl w:val="7"/>
    </w:pPr>
    <w:rPr>
      <w:rFonts w:ascii="Arial" w:hAnsi="Arial"/>
      <w:i/>
      <w:lang w:eastAsia="de-DE"/>
    </w:rPr>
  </w:style>
  <w:style w:type="paragraph" w:styleId="berschrift9">
    <w:name w:val="heading 9"/>
    <w:basedOn w:val="Standard"/>
    <w:next w:val="Standard"/>
    <w:qFormat/>
    <w:pPr>
      <w:numPr>
        <w:ilvl w:val="8"/>
        <w:numId w:val="1"/>
      </w:numPr>
      <w:spacing w:before="240" w:after="60"/>
      <w:outlineLvl w:val="8"/>
    </w:pPr>
    <w:rPr>
      <w:rFonts w:ascii="Arial" w:hAnsi="Arial"/>
      <w:i/>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68">
    <w:name w:val="Standard 16.8"/>
    <w:pPr>
      <w:spacing w:line="336" w:lineRule="exact"/>
    </w:pPr>
    <w:rPr>
      <w:sz w:val="24"/>
      <w:lang w:eastAsia="de-DE"/>
    </w:rPr>
  </w:style>
  <w:style w:type="paragraph" w:styleId="Fuzeile">
    <w:name w:val="footer"/>
    <w:basedOn w:val="Standard"/>
    <w:pPr>
      <w:tabs>
        <w:tab w:val="center" w:pos="4536"/>
        <w:tab w:val="right" w:pos="9072"/>
      </w:tabs>
    </w:pPr>
    <w:rPr>
      <w:lang w:eastAsia="de-DE"/>
    </w:rPr>
  </w:style>
  <w:style w:type="paragraph" w:styleId="Funotentext">
    <w:name w:val="footnote text"/>
    <w:basedOn w:val="Standard"/>
    <w:link w:val="FunotentextZchn"/>
    <w:semiHidden/>
    <w:rPr>
      <w:lang w:eastAsia="de-DE"/>
    </w:rPr>
  </w:style>
  <w:style w:type="paragraph" w:styleId="Kopfzeile">
    <w:name w:val="header"/>
    <w:basedOn w:val="Standard"/>
    <w:pPr>
      <w:tabs>
        <w:tab w:val="center" w:pos="4536"/>
        <w:tab w:val="right" w:pos="9072"/>
      </w:tabs>
    </w:pPr>
    <w:rPr>
      <w:lang w:eastAsia="de-DE"/>
    </w:rPr>
  </w:style>
  <w:style w:type="character" w:styleId="Seitenzahl">
    <w:name w:val="page number"/>
    <w:basedOn w:val="Absatz-Standardschriftart"/>
  </w:style>
  <w:style w:type="character" w:styleId="Funotenzeichen">
    <w:name w:val="footnote reference"/>
    <w:semiHidden/>
    <w:rPr>
      <w:vertAlign w:val="superscript"/>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pPr>
      <w:spacing w:before="120" w:after="120"/>
    </w:pPr>
    <w:rPr>
      <w:b/>
      <w:i/>
    </w:rPr>
  </w:style>
  <w:style w:type="paragraph" w:styleId="Verzeichnis1">
    <w:name w:val="toc 1"/>
    <w:basedOn w:val="Standard"/>
    <w:next w:val="Standard"/>
    <w:autoRedefine/>
    <w:uiPriority w:val="39"/>
    <w:rsid w:val="00D63A80"/>
    <w:pPr>
      <w:tabs>
        <w:tab w:val="left" w:pos="480"/>
        <w:tab w:val="right" w:leader="dot" w:pos="9061"/>
      </w:tabs>
      <w:spacing w:before="240" w:after="120"/>
    </w:pPr>
    <w:rPr>
      <w:b/>
      <w:bCs/>
    </w:rPr>
  </w:style>
  <w:style w:type="paragraph" w:styleId="Verzeichnis2">
    <w:name w:val="toc 2"/>
    <w:basedOn w:val="Standard"/>
    <w:next w:val="Standard"/>
    <w:autoRedefine/>
    <w:uiPriority w:val="39"/>
    <w:pPr>
      <w:spacing w:before="120"/>
      <w:ind w:left="240"/>
    </w:pPr>
    <w:rPr>
      <w:i/>
      <w:iCs/>
      <w:sz w:val="20"/>
      <w:szCs w:val="20"/>
    </w:rPr>
  </w:style>
  <w:style w:type="paragraph" w:styleId="Verzeichnis3">
    <w:name w:val="toc 3"/>
    <w:basedOn w:val="Standard"/>
    <w:next w:val="Standard"/>
    <w:autoRedefine/>
    <w:uiPriority w:val="39"/>
    <w:pPr>
      <w:ind w:left="480"/>
    </w:pPr>
    <w:rPr>
      <w:sz w:val="20"/>
      <w:szCs w:val="20"/>
    </w:rPr>
  </w:style>
  <w:style w:type="paragraph" w:styleId="Verzeichnis4">
    <w:name w:val="toc 4"/>
    <w:basedOn w:val="Standard"/>
    <w:next w:val="Standard"/>
    <w:autoRedefine/>
    <w:uiPriority w:val="39"/>
    <w:pPr>
      <w:ind w:left="720"/>
    </w:pPr>
    <w:rPr>
      <w:sz w:val="20"/>
      <w:szCs w:val="20"/>
    </w:rPr>
  </w:style>
  <w:style w:type="paragraph" w:styleId="Verzeichnis5">
    <w:name w:val="toc 5"/>
    <w:basedOn w:val="Standard"/>
    <w:next w:val="Standard"/>
    <w:autoRedefine/>
    <w:uiPriority w:val="39"/>
    <w:pPr>
      <w:ind w:left="960"/>
    </w:pPr>
    <w:rPr>
      <w:sz w:val="20"/>
      <w:szCs w:val="20"/>
    </w:rPr>
  </w:style>
  <w:style w:type="paragraph" w:styleId="Verzeichnis6">
    <w:name w:val="toc 6"/>
    <w:basedOn w:val="Standard"/>
    <w:next w:val="Standard"/>
    <w:autoRedefine/>
    <w:semiHidden/>
    <w:pPr>
      <w:ind w:left="1200"/>
    </w:pPr>
    <w:rPr>
      <w:sz w:val="20"/>
      <w:szCs w:val="20"/>
    </w:rPr>
  </w:style>
  <w:style w:type="paragraph" w:styleId="Verzeichnis7">
    <w:name w:val="toc 7"/>
    <w:basedOn w:val="Standard"/>
    <w:next w:val="Standard"/>
    <w:autoRedefine/>
    <w:semiHidden/>
    <w:pPr>
      <w:ind w:left="1440"/>
    </w:pPr>
    <w:rPr>
      <w:sz w:val="20"/>
      <w:szCs w:val="20"/>
    </w:rPr>
  </w:style>
  <w:style w:type="paragraph" w:styleId="Verzeichnis8">
    <w:name w:val="toc 8"/>
    <w:basedOn w:val="Standard"/>
    <w:next w:val="Standard"/>
    <w:autoRedefine/>
    <w:semiHidden/>
    <w:pPr>
      <w:ind w:left="1680"/>
    </w:pPr>
    <w:rPr>
      <w:sz w:val="20"/>
      <w:szCs w:val="20"/>
    </w:rPr>
  </w:style>
  <w:style w:type="paragraph" w:styleId="Verzeichnis9">
    <w:name w:val="toc 9"/>
    <w:basedOn w:val="Standard"/>
    <w:next w:val="Standard"/>
    <w:autoRedefine/>
    <w:semiHidden/>
    <w:pPr>
      <w:ind w:left="1920"/>
    </w:pPr>
    <w:rPr>
      <w:sz w:val="20"/>
      <w:szCs w:val="20"/>
    </w:rPr>
  </w:style>
  <w:style w:type="paragraph" w:customStyle="1" w:styleId="Formatvorlage1">
    <w:name w:val="Formatvorlage1"/>
    <w:basedOn w:val="Standard"/>
    <w:pPr>
      <w:overflowPunct w:val="0"/>
      <w:autoSpaceDE w:val="0"/>
      <w:autoSpaceDN w:val="0"/>
      <w:adjustRightInd w:val="0"/>
      <w:jc w:val="both"/>
      <w:textAlignment w:val="baseline"/>
    </w:pPr>
    <w:rPr>
      <w:color w:val="000000"/>
    </w:rPr>
  </w:style>
  <w:style w:type="paragraph" w:styleId="Textkrper">
    <w:name w:val="Body Text"/>
    <w:basedOn w:val="Standard"/>
    <w:pPr>
      <w:overflowPunct w:val="0"/>
      <w:autoSpaceDE w:val="0"/>
      <w:autoSpaceDN w:val="0"/>
      <w:adjustRightInd w:val="0"/>
      <w:jc w:val="both"/>
      <w:textAlignment w:val="baseline"/>
    </w:pPr>
    <w:rPr>
      <w:color w:val="000000"/>
    </w:rPr>
  </w:style>
  <w:style w:type="paragraph" w:styleId="Textkrper-Einzug2">
    <w:name w:val="Body Text Indent 2"/>
    <w:basedOn w:val="Standard"/>
    <w:pPr>
      <w:overflowPunct w:val="0"/>
      <w:autoSpaceDE w:val="0"/>
      <w:autoSpaceDN w:val="0"/>
      <w:adjustRightInd w:val="0"/>
      <w:ind w:left="708"/>
      <w:jc w:val="both"/>
      <w:textAlignment w:val="baseline"/>
    </w:pPr>
    <w:rPr>
      <w:color w:val="000000"/>
    </w:rPr>
  </w:style>
  <w:style w:type="paragraph" w:styleId="Textkrper2">
    <w:name w:val="Body Text 2"/>
    <w:basedOn w:val="Standard"/>
    <w:pPr>
      <w:jc w:val="both"/>
    </w:pPr>
  </w:style>
  <w:style w:type="paragraph" w:styleId="Textkrper-Einzug3">
    <w:name w:val="Body Text Indent 3"/>
    <w:basedOn w:val="Standard"/>
    <w:pPr>
      <w:overflowPunct w:val="0"/>
      <w:autoSpaceDE w:val="0"/>
      <w:autoSpaceDN w:val="0"/>
      <w:adjustRightInd w:val="0"/>
      <w:ind w:left="1416"/>
      <w:jc w:val="both"/>
      <w:textAlignment w:val="baseline"/>
    </w:pPr>
    <w:rPr>
      <w:color w:val="000000"/>
    </w:rPr>
  </w:style>
  <w:style w:type="paragraph" w:styleId="Textkrper3">
    <w:name w:val="Body Text 3"/>
    <w:basedOn w:val="Standard"/>
    <w:pPr>
      <w:overflowPunct w:val="0"/>
      <w:autoSpaceDE w:val="0"/>
      <w:autoSpaceDN w:val="0"/>
      <w:adjustRightInd w:val="0"/>
      <w:jc w:val="both"/>
      <w:textAlignment w:val="baseline"/>
    </w:pPr>
    <w:rPr>
      <w:b/>
      <w:color w:val="000000"/>
    </w:rPr>
  </w:style>
  <w:style w:type="character" w:styleId="Hyperlink">
    <w:name w:val="Hyperlink"/>
    <w:uiPriority w:val="99"/>
    <w:rPr>
      <w:color w:val="0000FF"/>
      <w:u w:val="single"/>
    </w:rPr>
  </w:style>
  <w:style w:type="character" w:styleId="BesuchterHyperlink">
    <w:name w:val="FollowedHyperlink"/>
    <w:rPr>
      <w:color w:val="800080"/>
      <w:u w:val="single"/>
    </w:rPr>
  </w:style>
  <w:style w:type="paragraph" w:styleId="Dokumentstruktur">
    <w:name w:val="Document Map"/>
    <w:basedOn w:val="Standard"/>
    <w:semiHidden/>
    <w:rsid w:val="001D2B03"/>
    <w:pPr>
      <w:shd w:val="clear" w:color="auto" w:fill="000080"/>
      <w:jc w:val="both"/>
    </w:pPr>
    <w:rPr>
      <w:rFonts w:ascii="Tahoma" w:hAnsi="Tahoma"/>
      <w:lang w:val="de-AT"/>
    </w:rPr>
  </w:style>
  <w:style w:type="paragraph" w:styleId="Textkrper-Zeileneinzug">
    <w:name w:val="Body Text Indent"/>
    <w:basedOn w:val="Standard"/>
    <w:rsid w:val="001D2B03"/>
    <w:pPr>
      <w:ind w:left="708"/>
    </w:pPr>
    <w:rPr>
      <w:lang w:val="de-AT"/>
    </w:rPr>
  </w:style>
  <w:style w:type="paragraph" w:customStyle="1" w:styleId="BodyText21">
    <w:name w:val="Body Text 21"/>
    <w:basedOn w:val="Standard"/>
    <w:rsid w:val="001D2B03"/>
    <w:pPr>
      <w:ind w:left="708"/>
    </w:pPr>
    <w:rPr>
      <w:snapToGrid w:val="0"/>
      <w:color w:val="000000"/>
      <w:lang w:val="de-AT" w:eastAsia="de-DE"/>
    </w:rPr>
  </w:style>
  <w:style w:type="paragraph" w:customStyle="1" w:styleId="Text">
    <w:name w:val="Text"/>
    <w:basedOn w:val="Standard"/>
    <w:rsid w:val="001D2B03"/>
    <w:pPr>
      <w:spacing w:line="300" w:lineRule="exact"/>
    </w:pPr>
    <w:rPr>
      <w:lang w:val="de-AT"/>
    </w:rPr>
  </w:style>
  <w:style w:type="paragraph" w:styleId="Sprechblasentext">
    <w:name w:val="Balloon Text"/>
    <w:basedOn w:val="Standard"/>
    <w:semiHidden/>
    <w:rsid w:val="001D2B03"/>
    <w:pPr>
      <w:jc w:val="both"/>
    </w:pPr>
    <w:rPr>
      <w:rFonts w:ascii="Tahoma" w:hAnsi="Tahoma" w:cs="Tahoma"/>
      <w:sz w:val="16"/>
      <w:szCs w:val="16"/>
      <w:lang w:val="de-AT"/>
    </w:rPr>
  </w:style>
  <w:style w:type="character" w:customStyle="1" w:styleId="FunotentextZchn">
    <w:name w:val="Fußnotentext Zchn"/>
    <w:link w:val="Funotentext"/>
    <w:locked/>
    <w:rsid w:val="00241F00"/>
    <w:rPr>
      <w:sz w:val="24"/>
      <w:szCs w:val="24"/>
      <w:lang w:val="de-DE" w:eastAsia="de-DE" w:bidi="ar-SA"/>
    </w:rPr>
  </w:style>
  <w:style w:type="paragraph" w:customStyle="1" w:styleId="absalignjustify">
    <w:name w:val="abs alignjustify"/>
    <w:basedOn w:val="Standard"/>
    <w:rsid w:val="00241F00"/>
    <w:pPr>
      <w:spacing w:before="100" w:beforeAutospacing="1" w:after="100" w:afterAutospacing="1"/>
    </w:pPr>
    <w:rPr>
      <w:lang w:val="de-AT"/>
    </w:rPr>
  </w:style>
  <w:style w:type="paragraph" w:customStyle="1" w:styleId="Default">
    <w:name w:val="Default"/>
    <w:rsid w:val="0021441C"/>
    <w:pPr>
      <w:autoSpaceDE w:val="0"/>
      <w:autoSpaceDN w:val="0"/>
      <w:adjustRightInd w:val="0"/>
    </w:pPr>
    <w:rPr>
      <w:rFonts w:ascii="Arial" w:eastAsia="Calibri" w:hAnsi="Arial" w:cs="Arial"/>
      <w:color w:val="000000"/>
      <w:sz w:val="24"/>
      <w:szCs w:val="24"/>
    </w:rPr>
  </w:style>
  <w:style w:type="paragraph" w:styleId="Listenabsatz">
    <w:name w:val="List Paragraph"/>
    <w:basedOn w:val="Standard"/>
    <w:uiPriority w:val="34"/>
    <w:qFormat/>
    <w:rsid w:val="009D5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3920">
      <w:bodyDiv w:val="1"/>
      <w:marLeft w:val="0"/>
      <w:marRight w:val="0"/>
      <w:marTop w:val="0"/>
      <w:marBottom w:val="0"/>
      <w:divBdr>
        <w:top w:val="none" w:sz="0" w:space="0" w:color="auto"/>
        <w:left w:val="none" w:sz="0" w:space="0" w:color="auto"/>
        <w:bottom w:val="none" w:sz="0" w:space="0" w:color="auto"/>
        <w:right w:val="none" w:sz="0" w:space="0" w:color="auto"/>
      </w:divBdr>
    </w:div>
    <w:div w:id="618487384">
      <w:bodyDiv w:val="1"/>
      <w:marLeft w:val="0"/>
      <w:marRight w:val="0"/>
      <w:marTop w:val="0"/>
      <w:marBottom w:val="0"/>
      <w:divBdr>
        <w:top w:val="none" w:sz="0" w:space="0" w:color="auto"/>
        <w:left w:val="none" w:sz="0" w:space="0" w:color="auto"/>
        <w:bottom w:val="none" w:sz="0" w:space="0" w:color="auto"/>
        <w:right w:val="none" w:sz="0" w:space="0" w:color="auto"/>
      </w:divBdr>
    </w:div>
    <w:div w:id="1142428469">
      <w:bodyDiv w:val="1"/>
      <w:marLeft w:val="0"/>
      <w:marRight w:val="0"/>
      <w:marTop w:val="0"/>
      <w:marBottom w:val="0"/>
      <w:divBdr>
        <w:top w:val="none" w:sz="0" w:space="0" w:color="auto"/>
        <w:left w:val="none" w:sz="0" w:space="0" w:color="auto"/>
        <w:bottom w:val="none" w:sz="0" w:space="0" w:color="auto"/>
        <w:right w:val="none" w:sz="0" w:space="0" w:color="auto"/>
      </w:divBdr>
    </w:div>
    <w:div w:id="1187669773">
      <w:bodyDiv w:val="1"/>
      <w:marLeft w:val="0"/>
      <w:marRight w:val="0"/>
      <w:marTop w:val="0"/>
      <w:marBottom w:val="0"/>
      <w:divBdr>
        <w:top w:val="none" w:sz="0" w:space="0" w:color="auto"/>
        <w:left w:val="none" w:sz="0" w:space="0" w:color="auto"/>
        <w:bottom w:val="none" w:sz="0" w:space="0" w:color="auto"/>
        <w:right w:val="none" w:sz="0" w:space="0" w:color="auto"/>
      </w:divBdr>
    </w:div>
    <w:div w:id="18390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Microsoft_Excel_97-2003_Worksheet3.xls"/><Relationship Id="rId26" Type="http://schemas.openxmlformats.org/officeDocument/2006/relationships/oleObject" Target="embeddings/Microsoft_Excel_97-2003_Worksheet7.xls"/><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yperlink" Target="http://www.ams.at" TargetMode="Externa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Microsoft_Excel_97-2003_Worksheet2.xls"/><Relationship Id="rId20" Type="http://schemas.openxmlformats.org/officeDocument/2006/relationships/oleObject" Target="embeddings/Microsoft_Excel_97-2003_Worksheet4.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Microsoft_Excel_97-2003_Worksheet6.xls"/><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Microsoft_Excel_97-2003_Worksheet1.xls"/><Relationship Id="rId22" Type="http://schemas.openxmlformats.org/officeDocument/2006/relationships/oleObject" Target="embeddings/Microsoft_Excel_97-2003_Worksheet5.xls"/><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AD5E-C5EC-4B86-873C-A59177D7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9918</Words>
  <Characters>77353</Characters>
  <Application>Microsoft Office Word</Application>
  <DocSecurity>0</DocSecurity>
  <Lines>644</Lines>
  <Paragraphs>174</Paragraphs>
  <ScaleCrop>false</ScaleCrop>
  <HeadingPairs>
    <vt:vector size="2" baseType="variant">
      <vt:variant>
        <vt:lpstr>Titel</vt:lpstr>
      </vt:variant>
      <vt:variant>
        <vt:i4>1</vt:i4>
      </vt:variant>
    </vt:vector>
  </HeadingPairs>
  <TitlesOfParts>
    <vt:vector size="1" baseType="lpstr">
      <vt:lpstr>ENTWURF</vt:lpstr>
    </vt:vector>
  </TitlesOfParts>
  <Company>Arbeitsmarktservice</Company>
  <LinksUpToDate>false</LinksUpToDate>
  <CharactersWithSpaces>87097</CharactersWithSpaces>
  <SharedDoc>false</SharedDoc>
  <HLinks>
    <vt:vector size="336" baseType="variant">
      <vt:variant>
        <vt:i4>8126591</vt:i4>
      </vt:variant>
      <vt:variant>
        <vt:i4>417</vt:i4>
      </vt:variant>
      <vt:variant>
        <vt:i4>0</vt:i4>
      </vt:variant>
      <vt:variant>
        <vt:i4>5</vt:i4>
      </vt:variant>
      <vt:variant>
        <vt:lpwstr>http://www.ams.at/neu/ktn/200_leitfaden_trainer.doc</vt:lpwstr>
      </vt:variant>
      <vt:variant>
        <vt:lpwstr/>
      </vt:variant>
      <vt:variant>
        <vt:i4>6357015</vt:i4>
      </vt:variant>
      <vt:variant>
        <vt:i4>414</vt:i4>
      </vt:variant>
      <vt:variant>
        <vt:i4>0</vt:i4>
      </vt:variant>
      <vt:variant>
        <vt:i4>5</vt:i4>
      </vt:variant>
      <vt:variant>
        <vt:lpwstr>http://www.ams.at/_docs/arbeitsbericht-kursbuch.xls</vt:lpwstr>
      </vt:variant>
      <vt:variant>
        <vt:lpwstr/>
      </vt:variant>
      <vt:variant>
        <vt:i4>7798887</vt:i4>
      </vt:variant>
      <vt:variant>
        <vt:i4>324</vt:i4>
      </vt:variant>
      <vt:variant>
        <vt:i4>0</vt:i4>
      </vt:variant>
      <vt:variant>
        <vt:i4>5</vt:i4>
      </vt:variant>
      <vt:variant>
        <vt:lpwstr>http://www.ams.at/</vt:lpwstr>
      </vt:variant>
      <vt:variant>
        <vt:lpwstr/>
      </vt:variant>
      <vt:variant>
        <vt:i4>2031664</vt:i4>
      </vt:variant>
      <vt:variant>
        <vt:i4>317</vt:i4>
      </vt:variant>
      <vt:variant>
        <vt:i4>0</vt:i4>
      </vt:variant>
      <vt:variant>
        <vt:i4>5</vt:i4>
      </vt:variant>
      <vt:variant>
        <vt:lpwstr/>
      </vt:variant>
      <vt:variant>
        <vt:lpwstr>_Toc338339819</vt:lpwstr>
      </vt:variant>
      <vt:variant>
        <vt:i4>2031664</vt:i4>
      </vt:variant>
      <vt:variant>
        <vt:i4>311</vt:i4>
      </vt:variant>
      <vt:variant>
        <vt:i4>0</vt:i4>
      </vt:variant>
      <vt:variant>
        <vt:i4>5</vt:i4>
      </vt:variant>
      <vt:variant>
        <vt:lpwstr/>
      </vt:variant>
      <vt:variant>
        <vt:lpwstr>_Toc338339818</vt:lpwstr>
      </vt:variant>
      <vt:variant>
        <vt:i4>2031664</vt:i4>
      </vt:variant>
      <vt:variant>
        <vt:i4>305</vt:i4>
      </vt:variant>
      <vt:variant>
        <vt:i4>0</vt:i4>
      </vt:variant>
      <vt:variant>
        <vt:i4>5</vt:i4>
      </vt:variant>
      <vt:variant>
        <vt:lpwstr/>
      </vt:variant>
      <vt:variant>
        <vt:lpwstr>_Toc338339817</vt:lpwstr>
      </vt:variant>
      <vt:variant>
        <vt:i4>2031664</vt:i4>
      </vt:variant>
      <vt:variant>
        <vt:i4>299</vt:i4>
      </vt:variant>
      <vt:variant>
        <vt:i4>0</vt:i4>
      </vt:variant>
      <vt:variant>
        <vt:i4>5</vt:i4>
      </vt:variant>
      <vt:variant>
        <vt:lpwstr/>
      </vt:variant>
      <vt:variant>
        <vt:lpwstr>_Toc338339816</vt:lpwstr>
      </vt:variant>
      <vt:variant>
        <vt:i4>2031664</vt:i4>
      </vt:variant>
      <vt:variant>
        <vt:i4>293</vt:i4>
      </vt:variant>
      <vt:variant>
        <vt:i4>0</vt:i4>
      </vt:variant>
      <vt:variant>
        <vt:i4>5</vt:i4>
      </vt:variant>
      <vt:variant>
        <vt:lpwstr/>
      </vt:variant>
      <vt:variant>
        <vt:lpwstr>_Toc338339815</vt:lpwstr>
      </vt:variant>
      <vt:variant>
        <vt:i4>2031664</vt:i4>
      </vt:variant>
      <vt:variant>
        <vt:i4>287</vt:i4>
      </vt:variant>
      <vt:variant>
        <vt:i4>0</vt:i4>
      </vt:variant>
      <vt:variant>
        <vt:i4>5</vt:i4>
      </vt:variant>
      <vt:variant>
        <vt:lpwstr/>
      </vt:variant>
      <vt:variant>
        <vt:lpwstr>_Toc338339814</vt:lpwstr>
      </vt:variant>
      <vt:variant>
        <vt:i4>2031664</vt:i4>
      </vt:variant>
      <vt:variant>
        <vt:i4>281</vt:i4>
      </vt:variant>
      <vt:variant>
        <vt:i4>0</vt:i4>
      </vt:variant>
      <vt:variant>
        <vt:i4>5</vt:i4>
      </vt:variant>
      <vt:variant>
        <vt:lpwstr/>
      </vt:variant>
      <vt:variant>
        <vt:lpwstr>_Toc338339813</vt:lpwstr>
      </vt:variant>
      <vt:variant>
        <vt:i4>2031664</vt:i4>
      </vt:variant>
      <vt:variant>
        <vt:i4>275</vt:i4>
      </vt:variant>
      <vt:variant>
        <vt:i4>0</vt:i4>
      </vt:variant>
      <vt:variant>
        <vt:i4>5</vt:i4>
      </vt:variant>
      <vt:variant>
        <vt:lpwstr/>
      </vt:variant>
      <vt:variant>
        <vt:lpwstr>_Toc338339812</vt:lpwstr>
      </vt:variant>
      <vt:variant>
        <vt:i4>2031664</vt:i4>
      </vt:variant>
      <vt:variant>
        <vt:i4>269</vt:i4>
      </vt:variant>
      <vt:variant>
        <vt:i4>0</vt:i4>
      </vt:variant>
      <vt:variant>
        <vt:i4>5</vt:i4>
      </vt:variant>
      <vt:variant>
        <vt:lpwstr/>
      </vt:variant>
      <vt:variant>
        <vt:lpwstr>_Toc338339811</vt:lpwstr>
      </vt:variant>
      <vt:variant>
        <vt:i4>2031664</vt:i4>
      </vt:variant>
      <vt:variant>
        <vt:i4>263</vt:i4>
      </vt:variant>
      <vt:variant>
        <vt:i4>0</vt:i4>
      </vt:variant>
      <vt:variant>
        <vt:i4>5</vt:i4>
      </vt:variant>
      <vt:variant>
        <vt:lpwstr/>
      </vt:variant>
      <vt:variant>
        <vt:lpwstr>_Toc338339810</vt:lpwstr>
      </vt:variant>
      <vt:variant>
        <vt:i4>1966128</vt:i4>
      </vt:variant>
      <vt:variant>
        <vt:i4>257</vt:i4>
      </vt:variant>
      <vt:variant>
        <vt:i4>0</vt:i4>
      </vt:variant>
      <vt:variant>
        <vt:i4>5</vt:i4>
      </vt:variant>
      <vt:variant>
        <vt:lpwstr/>
      </vt:variant>
      <vt:variant>
        <vt:lpwstr>_Toc338339809</vt:lpwstr>
      </vt:variant>
      <vt:variant>
        <vt:i4>1966128</vt:i4>
      </vt:variant>
      <vt:variant>
        <vt:i4>251</vt:i4>
      </vt:variant>
      <vt:variant>
        <vt:i4>0</vt:i4>
      </vt:variant>
      <vt:variant>
        <vt:i4>5</vt:i4>
      </vt:variant>
      <vt:variant>
        <vt:lpwstr/>
      </vt:variant>
      <vt:variant>
        <vt:lpwstr>_Toc338339808</vt:lpwstr>
      </vt:variant>
      <vt:variant>
        <vt:i4>1966128</vt:i4>
      </vt:variant>
      <vt:variant>
        <vt:i4>245</vt:i4>
      </vt:variant>
      <vt:variant>
        <vt:i4>0</vt:i4>
      </vt:variant>
      <vt:variant>
        <vt:i4>5</vt:i4>
      </vt:variant>
      <vt:variant>
        <vt:lpwstr/>
      </vt:variant>
      <vt:variant>
        <vt:lpwstr>_Toc338339807</vt:lpwstr>
      </vt:variant>
      <vt:variant>
        <vt:i4>1966128</vt:i4>
      </vt:variant>
      <vt:variant>
        <vt:i4>239</vt:i4>
      </vt:variant>
      <vt:variant>
        <vt:i4>0</vt:i4>
      </vt:variant>
      <vt:variant>
        <vt:i4>5</vt:i4>
      </vt:variant>
      <vt:variant>
        <vt:lpwstr/>
      </vt:variant>
      <vt:variant>
        <vt:lpwstr>_Toc338339806</vt:lpwstr>
      </vt:variant>
      <vt:variant>
        <vt:i4>1966128</vt:i4>
      </vt:variant>
      <vt:variant>
        <vt:i4>233</vt:i4>
      </vt:variant>
      <vt:variant>
        <vt:i4>0</vt:i4>
      </vt:variant>
      <vt:variant>
        <vt:i4>5</vt:i4>
      </vt:variant>
      <vt:variant>
        <vt:lpwstr/>
      </vt:variant>
      <vt:variant>
        <vt:lpwstr>_Toc338339805</vt:lpwstr>
      </vt:variant>
      <vt:variant>
        <vt:i4>1966128</vt:i4>
      </vt:variant>
      <vt:variant>
        <vt:i4>227</vt:i4>
      </vt:variant>
      <vt:variant>
        <vt:i4>0</vt:i4>
      </vt:variant>
      <vt:variant>
        <vt:i4>5</vt:i4>
      </vt:variant>
      <vt:variant>
        <vt:lpwstr/>
      </vt:variant>
      <vt:variant>
        <vt:lpwstr>_Toc338339804</vt:lpwstr>
      </vt:variant>
      <vt:variant>
        <vt:i4>1966128</vt:i4>
      </vt:variant>
      <vt:variant>
        <vt:i4>221</vt:i4>
      </vt:variant>
      <vt:variant>
        <vt:i4>0</vt:i4>
      </vt:variant>
      <vt:variant>
        <vt:i4>5</vt:i4>
      </vt:variant>
      <vt:variant>
        <vt:lpwstr/>
      </vt:variant>
      <vt:variant>
        <vt:lpwstr>_Toc338339803</vt:lpwstr>
      </vt:variant>
      <vt:variant>
        <vt:i4>1966128</vt:i4>
      </vt:variant>
      <vt:variant>
        <vt:i4>215</vt:i4>
      </vt:variant>
      <vt:variant>
        <vt:i4>0</vt:i4>
      </vt:variant>
      <vt:variant>
        <vt:i4>5</vt:i4>
      </vt:variant>
      <vt:variant>
        <vt:lpwstr/>
      </vt:variant>
      <vt:variant>
        <vt:lpwstr>_Toc338339802</vt:lpwstr>
      </vt:variant>
      <vt:variant>
        <vt:i4>1966128</vt:i4>
      </vt:variant>
      <vt:variant>
        <vt:i4>209</vt:i4>
      </vt:variant>
      <vt:variant>
        <vt:i4>0</vt:i4>
      </vt:variant>
      <vt:variant>
        <vt:i4>5</vt:i4>
      </vt:variant>
      <vt:variant>
        <vt:lpwstr/>
      </vt:variant>
      <vt:variant>
        <vt:lpwstr>_Toc338339801</vt:lpwstr>
      </vt:variant>
      <vt:variant>
        <vt:i4>1966128</vt:i4>
      </vt:variant>
      <vt:variant>
        <vt:i4>203</vt:i4>
      </vt:variant>
      <vt:variant>
        <vt:i4>0</vt:i4>
      </vt:variant>
      <vt:variant>
        <vt:i4>5</vt:i4>
      </vt:variant>
      <vt:variant>
        <vt:lpwstr/>
      </vt:variant>
      <vt:variant>
        <vt:lpwstr>_Toc338339800</vt:lpwstr>
      </vt:variant>
      <vt:variant>
        <vt:i4>1507391</vt:i4>
      </vt:variant>
      <vt:variant>
        <vt:i4>197</vt:i4>
      </vt:variant>
      <vt:variant>
        <vt:i4>0</vt:i4>
      </vt:variant>
      <vt:variant>
        <vt:i4>5</vt:i4>
      </vt:variant>
      <vt:variant>
        <vt:lpwstr/>
      </vt:variant>
      <vt:variant>
        <vt:lpwstr>_Toc338339799</vt:lpwstr>
      </vt:variant>
      <vt:variant>
        <vt:i4>1507391</vt:i4>
      </vt:variant>
      <vt:variant>
        <vt:i4>191</vt:i4>
      </vt:variant>
      <vt:variant>
        <vt:i4>0</vt:i4>
      </vt:variant>
      <vt:variant>
        <vt:i4>5</vt:i4>
      </vt:variant>
      <vt:variant>
        <vt:lpwstr/>
      </vt:variant>
      <vt:variant>
        <vt:lpwstr>_Toc338339798</vt:lpwstr>
      </vt:variant>
      <vt:variant>
        <vt:i4>1507391</vt:i4>
      </vt:variant>
      <vt:variant>
        <vt:i4>185</vt:i4>
      </vt:variant>
      <vt:variant>
        <vt:i4>0</vt:i4>
      </vt:variant>
      <vt:variant>
        <vt:i4>5</vt:i4>
      </vt:variant>
      <vt:variant>
        <vt:lpwstr/>
      </vt:variant>
      <vt:variant>
        <vt:lpwstr>_Toc338339797</vt:lpwstr>
      </vt:variant>
      <vt:variant>
        <vt:i4>1507391</vt:i4>
      </vt:variant>
      <vt:variant>
        <vt:i4>179</vt:i4>
      </vt:variant>
      <vt:variant>
        <vt:i4>0</vt:i4>
      </vt:variant>
      <vt:variant>
        <vt:i4>5</vt:i4>
      </vt:variant>
      <vt:variant>
        <vt:lpwstr/>
      </vt:variant>
      <vt:variant>
        <vt:lpwstr>_Toc338339796</vt:lpwstr>
      </vt:variant>
      <vt:variant>
        <vt:i4>1507391</vt:i4>
      </vt:variant>
      <vt:variant>
        <vt:i4>173</vt:i4>
      </vt:variant>
      <vt:variant>
        <vt:i4>0</vt:i4>
      </vt:variant>
      <vt:variant>
        <vt:i4>5</vt:i4>
      </vt:variant>
      <vt:variant>
        <vt:lpwstr/>
      </vt:variant>
      <vt:variant>
        <vt:lpwstr>_Toc338339795</vt:lpwstr>
      </vt:variant>
      <vt:variant>
        <vt:i4>1507391</vt:i4>
      </vt:variant>
      <vt:variant>
        <vt:i4>167</vt:i4>
      </vt:variant>
      <vt:variant>
        <vt:i4>0</vt:i4>
      </vt:variant>
      <vt:variant>
        <vt:i4>5</vt:i4>
      </vt:variant>
      <vt:variant>
        <vt:lpwstr/>
      </vt:variant>
      <vt:variant>
        <vt:lpwstr>_Toc338339794</vt:lpwstr>
      </vt:variant>
      <vt:variant>
        <vt:i4>1507391</vt:i4>
      </vt:variant>
      <vt:variant>
        <vt:i4>161</vt:i4>
      </vt:variant>
      <vt:variant>
        <vt:i4>0</vt:i4>
      </vt:variant>
      <vt:variant>
        <vt:i4>5</vt:i4>
      </vt:variant>
      <vt:variant>
        <vt:lpwstr/>
      </vt:variant>
      <vt:variant>
        <vt:lpwstr>_Toc338339793</vt:lpwstr>
      </vt:variant>
      <vt:variant>
        <vt:i4>1507391</vt:i4>
      </vt:variant>
      <vt:variant>
        <vt:i4>155</vt:i4>
      </vt:variant>
      <vt:variant>
        <vt:i4>0</vt:i4>
      </vt:variant>
      <vt:variant>
        <vt:i4>5</vt:i4>
      </vt:variant>
      <vt:variant>
        <vt:lpwstr/>
      </vt:variant>
      <vt:variant>
        <vt:lpwstr>_Toc338339792</vt:lpwstr>
      </vt:variant>
      <vt:variant>
        <vt:i4>1507391</vt:i4>
      </vt:variant>
      <vt:variant>
        <vt:i4>149</vt:i4>
      </vt:variant>
      <vt:variant>
        <vt:i4>0</vt:i4>
      </vt:variant>
      <vt:variant>
        <vt:i4>5</vt:i4>
      </vt:variant>
      <vt:variant>
        <vt:lpwstr/>
      </vt:variant>
      <vt:variant>
        <vt:lpwstr>_Toc338339791</vt:lpwstr>
      </vt:variant>
      <vt:variant>
        <vt:i4>1507391</vt:i4>
      </vt:variant>
      <vt:variant>
        <vt:i4>143</vt:i4>
      </vt:variant>
      <vt:variant>
        <vt:i4>0</vt:i4>
      </vt:variant>
      <vt:variant>
        <vt:i4>5</vt:i4>
      </vt:variant>
      <vt:variant>
        <vt:lpwstr/>
      </vt:variant>
      <vt:variant>
        <vt:lpwstr>_Toc338339790</vt:lpwstr>
      </vt:variant>
      <vt:variant>
        <vt:i4>1441855</vt:i4>
      </vt:variant>
      <vt:variant>
        <vt:i4>137</vt:i4>
      </vt:variant>
      <vt:variant>
        <vt:i4>0</vt:i4>
      </vt:variant>
      <vt:variant>
        <vt:i4>5</vt:i4>
      </vt:variant>
      <vt:variant>
        <vt:lpwstr/>
      </vt:variant>
      <vt:variant>
        <vt:lpwstr>_Toc338339789</vt:lpwstr>
      </vt:variant>
      <vt:variant>
        <vt:i4>1441855</vt:i4>
      </vt:variant>
      <vt:variant>
        <vt:i4>131</vt:i4>
      </vt:variant>
      <vt:variant>
        <vt:i4>0</vt:i4>
      </vt:variant>
      <vt:variant>
        <vt:i4>5</vt:i4>
      </vt:variant>
      <vt:variant>
        <vt:lpwstr/>
      </vt:variant>
      <vt:variant>
        <vt:lpwstr>_Toc338339788</vt:lpwstr>
      </vt:variant>
      <vt:variant>
        <vt:i4>1441855</vt:i4>
      </vt:variant>
      <vt:variant>
        <vt:i4>125</vt:i4>
      </vt:variant>
      <vt:variant>
        <vt:i4>0</vt:i4>
      </vt:variant>
      <vt:variant>
        <vt:i4>5</vt:i4>
      </vt:variant>
      <vt:variant>
        <vt:lpwstr/>
      </vt:variant>
      <vt:variant>
        <vt:lpwstr>_Toc338339787</vt:lpwstr>
      </vt:variant>
      <vt:variant>
        <vt:i4>1441855</vt:i4>
      </vt:variant>
      <vt:variant>
        <vt:i4>119</vt:i4>
      </vt:variant>
      <vt:variant>
        <vt:i4>0</vt:i4>
      </vt:variant>
      <vt:variant>
        <vt:i4>5</vt:i4>
      </vt:variant>
      <vt:variant>
        <vt:lpwstr/>
      </vt:variant>
      <vt:variant>
        <vt:lpwstr>_Toc338339786</vt:lpwstr>
      </vt:variant>
      <vt:variant>
        <vt:i4>1441855</vt:i4>
      </vt:variant>
      <vt:variant>
        <vt:i4>113</vt:i4>
      </vt:variant>
      <vt:variant>
        <vt:i4>0</vt:i4>
      </vt:variant>
      <vt:variant>
        <vt:i4>5</vt:i4>
      </vt:variant>
      <vt:variant>
        <vt:lpwstr/>
      </vt:variant>
      <vt:variant>
        <vt:lpwstr>_Toc338339785</vt:lpwstr>
      </vt:variant>
      <vt:variant>
        <vt:i4>1441855</vt:i4>
      </vt:variant>
      <vt:variant>
        <vt:i4>107</vt:i4>
      </vt:variant>
      <vt:variant>
        <vt:i4>0</vt:i4>
      </vt:variant>
      <vt:variant>
        <vt:i4>5</vt:i4>
      </vt:variant>
      <vt:variant>
        <vt:lpwstr/>
      </vt:variant>
      <vt:variant>
        <vt:lpwstr>_Toc338339784</vt:lpwstr>
      </vt:variant>
      <vt:variant>
        <vt:i4>1441855</vt:i4>
      </vt:variant>
      <vt:variant>
        <vt:i4>101</vt:i4>
      </vt:variant>
      <vt:variant>
        <vt:i4>0</vt:i4>
      </vt:variant>
      <vt:variant>
        <vt:i4>5</vt:i4>
      </vt:variant>
      <vt:variant>
        <vt:lpwstr/>
      </vt:variant>
      <vt:variant>
        <vt:lpwstr>_Toc338339783</vt:lpwstr>
      </vt:variant>
      <vt:variant>
        <vt:i4>1441855</vt:i4>
      </vt:variant>
      <vt:variant>
        <vt:i4>95</vt:i4>
      </vt:variant>
      <vt:variant>
        <vt:i4>0</vt:i4>
      </vt:variant>
      <vt:variant>
        <vt:i4>5</vt:i4>
      </vt:variant>
      <vt:variant>
        <vt:lpwstr/>
      </vt:variant>
      <vt:variant>
        <vt:lpwstr>_Toc338339782</vt:lpwstr>
      </vt:variant>
      <vt:variant>
        <vt:i4>1441855</vt:i4>
      </vt:variant>
      <vt:variant>
        <vt:i4>89</vt:i4>
      </vt:variant>
      <vt:variant>
        <vt:i4>0</vt:i4>
      </vt:variant>
      <vt:variant>
        <vt:i4>5</vt:i4>
      </vt:variant>
      <vt:variant>
        <vt:lpwstr/>
      </vt:variant>
      <vt:variant>
        <vt:lpwstr>_Toc338339781</vt:lpwstr>
      </vt:variant>
      <vt:variant>
        <vt:i4>1441855</vt:i4>
      </vt:variant>
      <vt:variant>
        <vt:i4>83</vt:i4>
      </vt:variant>
      <vt:variant>
        <vt:i4>0</vt:i4>
      </vt:variant>
      <vt:variant>
        <vt:i4>5</vt:i4>
      </vt:variant>
      <vt:variant>
        <vt:lpwstr/>
      </vt:variant>
      <vt:variant>
        <vt:lpwstr>_Toc338339780</vt:lpwstr>
      </vt:variant>
      <vt:variant>
        <vt:i4>1638463</vt:i4>
      </vt:variant>
      <vt:variant>
        <vt:i4>77</vt:i4>
      </vt:variant>
      <vt:variant>
        <vt:i4>0</vt:i4>
      </vt:variant>
      <vt:variant>
        <vt:i4>5</vt:i4>
      </vt:variant>
      <vt:variant>
        <vt:lpwstr/>
      </vt:variant>
      <vt:variant>
        <vt:lpwstr>_Toc338339779</vt:lpwstr>
      </vt:variant>
      <vt:variant>
        <vt:i4>1638463</vt:i4>
      </vt:variant>
      <vt:variant>
        <vt:i4>71</vt:i4>
      </vt:variant>
      <vt:variant>
        <vt:i4>0</vt:i4>
      </vt:variant>
      <vt:variant>
        <vt:i4>5</vt:i4>
      </vt:variant>
      <vt:variant>
        <vt:lpwstr/>
      </vt:variant>
      <vt:variant>
        <vt:lpwstr>_Toc338339778</vt:lpwstr>
      </vt:variant>
      <vt:variant>
        <vt:i4>1638463</vt:i4>
      </vt:variant>
      <vt:variant>
        <vt:i4>65</vt:i4>
      </vt:variant>
      <vt:variant>
        <vt:i4>0</vt:i4>
      </vt:variant>
      <vt:variant>
        <vt:i4>5</vt:i4>
      </vt:variant>
      <vt:variant>
        <vt:lpwstr/>
      </vt:variant>
      <vt:variant>
        <vt:lpwstr>_Toc338339777</vt:lpwstr>
      </vt:variant>
      <vt:variant>
        <vt:i4>1638463</vt:i4>
      </vt:variant>
      <vt:variant>
        <vt:i4>59</vt:i4>
      </vt:variant>
      <vt:variant>
        <vt:i4>0</vt:i4>
      </vt:variant>
      <vt:variant>
        <vt:i4>5</vt:i4>
      </vt:variant>
      <vt:variant>
        <vt:lpwstr/>
      </vt:variant>
      <vt:variant>
        <vt:lpwstr>_Toc338339776</vt:lpwstr>
      </vt:variant>
      <vt:variant>
        <vt:i4>1638463</vt:i4>
      </vt:variant>
      <vt:variant>
        <vt:i4>53</vt:i4>
      </vt:variant>
      <vt:variant>
        <vt:i4>0</vt:i4>
      </vt:variant>
      <vt:variant>
        <vt:i4>5</vt:i4>
      </vt:variant>
      <vt:variant>
        <vt:lpwstr/>
      </vt:variant>
      <vt:variant>
        <vt:lpwstr>_Toc338339775</vt:lpwstr>
      </vt:variant>
      <vt:variant>
        <vt:i4>1638463</vt:i4>
      </vt:variant>
      <vt:variant>
        <vt:i4>47</vt:i4>
      </vt:variant>
      <vt:variant>
        <vt:i4>0</vt:i4>
      </vt:variant>
      <vt:variant>
        <vt:i4>5</vt:i4>
      </vt:variant>
      <vt:variant>
        <vt:lpwstr/>
      </vt:variant>
      <vt:variant>
        <vt:lpwstr>_Toc338339774</vt:lpwstr>
      </vt:variant>
      <vt:variant>
        <vt:i4>1638463</vt:i4>
      </vt:variant>
      <vt:variant>
        <vt:i4>41</vt:i4>
      </vt:variant>
      <vt:variant>
        <vt:i4>0</vt:i4>
      </vt:variant>
      <vt:variant>
        <vt:i4>5</vt:i4>
      </vt:variant>
      <vt:variant>
        <vt:lpwstr/>
      </vt:variant>
      <vt:variant>
        <vt:lpwstr>_Toc338339773</vt:lpwstr>
      </vt:variant>
      <vt:variant>
        <vt:i4>1638463</vt:i4>
      </vt:variant>
      <vt:variant>
        <vt:i4>35</vt:i4>
      </vt:variant>
      <vt:variant>
        <vt:i4>0</vt:i4>
      </vt:variant>
      <vt:variant>
        <vt:i4>5</vt:i4>
      </vt:variant>
      <vt:variant>
        <vt:lpwstr/>
      </vt:variant>
      <vt:variant>
        <vt:lpwstr>_Toc338339772</vt:lpwstr>
      </vt:variant>
      <vt:variant>
        <vt:i4>1638463</vt:i4>
      </vt:variant>
      <vt:variant>
        <vt:i4>29</vt:i4>
      </vt:variant>
      <vt:variant>
        <vt:i4>0</vt:i4>
      </vt:variant>
      <vt:variant>
        <vt:i4>5</vt:i4>
      </vt:variant>
      <vt:variant>
        <vt:lpwstr/>
      </vt:variant>
      <vt:variant>
        <vt:lpwstr>_Toc338339771</vt:lpwstr>
      </vt:variant>
      <vt:variant>
        <vt:i4>1638463</vt:i4>
      </vt:variant>
      <vt:variant>
        <vt:i4>23</vt:i4>
      </vt:variant>
      <vt:variant>
        <vt:i4>0</vt:i4>
      </vt:variant>
      <vt:variant>
        <vt:i4>5</vt:i4>
      </vt:variant>
      <vt:variant>
        <vt:lpwstr/>
      </vt:variant>
      <vt:variant>
        <vt:lpwstr>_Toc338339770</vt:lpwstr>
      </vt:variant>
      <vt:variant>
        <vt:i4>1572927</vt:i4>
      </vt:variant>
      <vt:variant>
        <vt:i4>17</vt:i4>
      </vt:variant>
      <vt:variant>
        <vt:i4>0</vt:i4>
      </vt:variant>
      <vt:variant>
        <vt:i4>5</vt:i4>
      </vt:variant>
      <vt:variant>
        <vt:lpwstr/>
      </vt:variant>
      <vt:variant>
        <vt:lpwstr>_Toc338339769</vt:lpwstr>
      </vt:variant>
      <vt:variant>
        <vt:i4>1572927</vt:i4>
      </vt:variant>
      <vt:variant>
        <vt:i4>11</vt:i4>
      </vt:variant>
      <vt:variant>
        <vt:i4>0</vt:i4>
      </vt:variant>
      <vt:variant>
        <vt:i4>5</vt:i4>
      </vt:variant>
      <vt:variant>
        <vt:lpwstr/>
      </vt:variant>
      <vt:variant>
        <vt:lpwstr>_Toc338339768</vt:lpwstr>
      </vt:variant>
      <vt:variant>
        <vt:i4>1572927</vt:i4>
      </vt:variant>
      <vt:variant>
        <vt:i4>5</vt:i4>
      </vt:variant>
      <vt:variant>
        <vt:i4>0</vt:i4>
      </vt:variant>
      <vt:variant>
        <vt:i4>5</vt:i4>
      </vt:variant>
      <vt:variant>
        <vt:lpwstr/>
      </vt:variant>
      <vt:variant>
        <vt:lpwstr>_Toc338339767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Bestimmungen zur Gewährung von finanziellen Leistungen an Bildungsträger</dc:title>
  <dc:creator>AMSA427</dc:creator>
  <cp:lastModifiedBy>Hubert Hebenstreit</cp:lastModifiedBy>
  <cp:revision>40</cp:revision>
  <cp:lastPrinted>2019-02-11T07:44:00Z</cp:lastPrinted>
  <dcterms:created xsi:type="dcterms:W3CDTF">2018-09-13T08:42:00Z</dcterms:created>
  <dcterms:modified xsi:type="dcterms:W3CDTF">2019-02-14T08:46:00Z</dcterms:modified>
</cp:coreProperties>
</file>